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C2" w:rsidRDefault="00372AC2" w:rsidP="00372AC2">
      <w:pPr>
        <w:spacing w:after="200"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72AC2" w:rsidRDefault="00372AC2" w:rsidP="00372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№2</w:t>
      </w:r>
    </w:p>
    <w:p w:rsidR="00372AC2" w:rsidRDefault="00372AC2" w:rsidP="00372A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C2" w:rsidRPr="00975287" w:rsidRDefault="00372AC2" w:rsidP="00372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287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75287">
        <w:rPr>
          <w:rFonts w:ascii="Times New Roman" w:hAnsi="Times New Roman" w:cs="Times New Roman"/>
          <w:sz w:val="24"/>
          <w:szCs w:val="24"/>
        </w:rPr>
        <w:t>УТВЕРЖДЕНА</w:t>
      </w:r>
    </w:p>
    <w:p w:rsidR="00372AC2" w:rsidRDefault="00372AC2" w:rsidP="00372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75287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заседании Совета педагогов                                        приказом МБДОУ детского сада №2</w:t>
      </w:r>
    </w:p>
    <w:p w:rsidR="00372AC2" w:rsidRDefault="00372AC2" w:rsidP="00372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 01</w:t>
      </w:r>
      <w:r w:rsidRPr="00CA38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09.2025</w:t>
      </w:r>
      <w:r w:rsidRPr="00CA388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от 01.09.2025г. № 73</w:t>
      </w:r>
    </w:p>
    <w:p w:rsidR="00372AC2" w:rsidRDefault="00372AC2" w:rsidP="00372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детского сада №2</w:t>
      </w:r>
    </w:p>
    <w:p w:rsidR="00372AC2" w:rsidRDefault="00372AC2" w:rsidP="00372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Т.С. Беляева</w:t>
      </w:r>
    </w:p>
    <w:p w:rsidR="00372AC2" w:rsidRDefault="00372AC2" w:rsidP="00372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2AC2" w:rsidRDefault="00372AC2" w:rsidP="00372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2AC2" w:rsidRDefault="00372AC2" w:rsidP="00372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2AC2" w:rsidRDefault="00372AC2" w:rsidP="00372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2AC2" w:rsidRDefault="00372AC2" w:rsidP="00372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2AC2" w:rsidRDefault="00372AC2" w:rsidP="00372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2AC2" w:rsidRDefault="00372AC2" w:rsidP="00372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2AC2" w:rsidRDefault="00372AC2" w:rsidP="00372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2AC2" w:rsidRDefault="00372AC2" w:rsidP="00372A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3887">
        <w:rPr>
          <w:rFonts w:ascii="Times New Roman" w:hAnsi="Times New Roman" w:cs="Times New Roman"/>
          <w:sz w:val="32"/>
          <w:szCs w:val="32"/>
        </w:rPr>
        <w:t>Дополнительная общеобразовательная общеразвивающая программа</w:t>
      </w:r>
    </w:p>
    <w:p w:rsidR="006D341D" w:rsidRDefault="00372AC2" w:rsidP="00372AC2">
      <w:pPr>
        <w:spacing w:after="20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«ВОЛШЕБНАЯ БУМАГА»</w:t>
      </w:r>
    </w:p>
    <w:p w:rsidR="00372AC2" w:rsidRDefault="00372AC2" w:rsidP="00372AC2">
      <w:pPr>
        <w:spacing w:after="20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(для детей 5-6 лет)</w:t>
      </w:r>
      <w:bookmarkStart w:id="0" w:name="_GoBack"/>
      <w:bookmarkEnd w:id="0"/>
    </w:p>
    <w:p w:rsidR="00372AC2" w:rsidRPr="006D341D" w:rsidRDefault="00372AC2" w:rsidP="00372AC2">
      <w:pPr>
        <w:spacing w:after="20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372AC2" w:rsidP="006D341D">
      <w:pPr>
        <w:spacing w:after="20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Тверь, </w:t>
      </w:r>
      <w:r w:rsidR="00FE0574">
        <w:rPr>
          <w:rFonts w:ascii="Times New Roman" w:eastAsiaTheme="minorEastAsia" w:hAnsi="Times New Roman" w:cs="Times New Roman"/>
          <w:sz w:val="28"/>
          <w:szCs w:val="28"/>
        </w:rPr>
        <w:t>2025</w:t>
      </w:r>
      <w:r w:rsidR="006D341D" w:rsidRPr="006D341D">
        <w:rPr>
          <w:rFonts w:ascii="Times New Roman" w:eastAsiaTheme="minorEastAsia" w:hAnsi="Times New Roman" w:cs="Times New Roman"/>
          <w:sz w:val="28"/>
          <w:szCs w:val="28"/>
        </w:rPr>
        <w:t xml:space="preserve"> г.</w:t>
      </w:r>
    </w:p>
    <w:sdt>
      <w:sdtPr>
        <w:rPr>
          <w:rFonts w:ascii="Times New Roman" w:eastAsiaTheme="majorEastAsia" w:hAnsi="Times New Roman" w:cstheme="majorBidi"/>
          <w:b/>
          <w:bCs/>
          <w:sz w:val="28"/>
          <w:szCs w:val="28"/>
        </w:rPr>
        <w:id w:val="1685330905"/>
        <w:docPartObj>
          <w:docPartGallery w:val="Table of Contents"/>
          <w:docPartUnique/>
        </w:docPartObj>
      </w:sdtPr>
      <w:sdtEndPr>
        <w:rPr>
          <w:rFonts w:eastAsiaTheme="minorEastAsia" w:cstheme="minorBidi"/>
          <w:szCs w:val="22"/>
        </w:rPr>
      </w:sdtEndPr>
      <w:sdtContent>
        <w:p w:rsidR="00372AC2" w:rsidRDefault="00372AC2" w:rsidP="006D341D">
          <w:pPr>
            <w:keepNext/>
            <w:keepLines/>
            <w:spacing w:before="480" w:after="0" w:line="360" w:lineRule="auto"/>
            <w:jc w:val="center"/>
            <w:rPr>
              <w:rFonts w:ascii="Times New Roman" w:eastAsiaTheme="majorEastAsia" w:hAnsi="Times New Roman" w:cstheme="majorBidi"/>
              <w:b/>
              <w:bCs/>
              <w:sz w:val="28"/>
              <w:szCs w:val="28"/>
            </w:rPr>
          </w:pPr>
        </w:p>
        <w:p w:rsidR="006D341D" w:rsidRPr="006D341D" w:rsidRDefault="006D341D" w:rsidP="006D341D">
          <w:pPr>
            <w:keepNext/>
            <w:keepLines/>
            <w:spacing w:before="480" w:after="0" w:line="360" w:lineRule="auto"/>
            <w:jc w:val="center"/>
            <w:rPr>
              <w:rFonts w:ascii="Times New Roman" w:eastAsiaTheme="majorEastAsia" w:hAnsi="Times New Roman" w:cstheme="majorBidi"/>
              <w:b/>
              <w:bCs/>
              <w:sz w:val="32"/>
              <w:szCs w:val="32"/>
            </w:rPr>
          </w:pPr>
          <w:r w:rsidRPr="006D341D">
            <w:rPr>
              <w:rFonts w:ascii="Times New Roman" w:eastAsiaTheme="majorEastAsia" w:hAnsi="Times New Roman" w:cstheme="majorBidi"/>
              <w:b/>
              <w:bCs/>
              <w:sz w:val="32"/>
              <w:szCs w:val="32"/>
            </w:rPr>
            <w:t>Оглавление</w:t>
          </w:r>
        </w:p>
        <w:p w:rsidR="006D341D" w:rsidRPr="006D341D" w:rsidRDefault="006D341D" w:rsidP="006D341D">
          <w:pPr>
            <w:tabs>
              <w:tab w:val="right" w:leader="dot" w:pos="9345"/>
            </w:tabs>
            <w:spacing w:after="10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D341D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fldChar w:fldCharType="begin"/>
          </w:r>
          <w:r w:rsidRPr="006D341D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instrText xml:space="preserve"> TOC \o "1-3" \h \z \u </w:instrText>
          </w:r>
          <w:r w:rsidRPr="006D341D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fldChar w:fldCharType="separate"/>
          </w:r>
          <w:hyperlink w:anchor="_Toc181796187" w:history="1">
            <w:r w:rsidRPr="00FE0574">
              <w:rPr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1. ЦЕЛЕВОЙ РАЗДЕЛ</w:t>
            </w:r>
            <w:r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_Toc181796187 \h </w:instrText>
            </w:r>
            <w:r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4469E" w:rsidP="006D341D">
          <w:pPr>
            <w:tabs>
              <w:tab w:val="right" w:leader="dot" w:pos="9345"/>
            </w:tabs>
            <w:spacing w:after="100" w:line="360" w:lineRule="auto"/>
            <w:ind w:left="22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96188" w:history="1">
            <w:r w:rsidR="006D341D" w:rsidRPr="00FE0574">
              <w:rPr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1.1 Пояснительная записка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_Toc181796188 \h </w:instrTex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4469E" w:rsidP="006D341D">
          <w:pPr>
            <w:tabs>
              <w:tab w:val="right" w:leader="dot" w:pos="9345"/>
            </w:tabs>
            <w:spacing w:after="100" w:line="360" w:lineRule="auto"/>
            <w:ind w:left="22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96189" w:history="1">
            <w:r w:rsidR="006D341D" w:rsidRPr="00FE0574">
              <w:rPr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1.2. Цель и задачи Программы: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_Toc181796189 \h </w:instrTex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4469E" w:rsidP="006D341D">
          <w:pPr>
            <w:tabs>
              <w:tab w:val="right" w:leader="dot" w:pos="9345"/>
            </w:tabs>
            <w:spacing w:after="100" w:line="360" w:lineRule="auto"/>
            <w:ind w:left="22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96190" w:history="1">
            <w:r w:rsidR="006D341D" w:rsidRPr="00FE0574">
              <w:rPr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1.3. Принципы образовательной Программы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_Toc181796190 \h </w:instrTex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4469E" w:rsidP="006D341D">
          <w:pPr>
            <w:tabs>
              <w:tab w:val="right" w:leader="dot" w:pos="9345"/>
            </w:tabs>
            <w:spacing w:after="100" w:line="360" w:lineRule="auto"/>
            <w:ind w:left="22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96191" w:history="1">
            <w:r w:rsidR="006D341D" w:rsidRPr="00FE0574">
              <w:rPr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1.4. Формы, методы, приемы реализации Программы: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_Toc181796191 \h </w:instrTex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4469E" w:rsidP="006D341D">
          <w:pPr>
            <w:tabs>
              <w:tab w:val="right" w:leader="dot" w:pos="9345"/>
            </w:tabs>
            <w:spacing w:after="100" w:line="360" w:lineRule="auto"/>
            <w:ind w:left="22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96192" w:history="1">
            <w:r w:rsidR="006D341D" w:rsidRPr="00FE0574">
              <w:rPr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1.5. Целевые ориентиры освоения Программы.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_Toc181796192 \h </w:instrTex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4469E" w:rsidP="006D341D">
          <w:pPr>
            <w:tabs>
              <w:tab w:val="right" w:leader="dot" w:pos="9345"/>
            </w:tabs>
            <w:spacing w:after="10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96193" w:history="1">
            <w:r w:rsidR="006D341D" w:rsidRPr="00FE057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2. СОДЕРЖАТЕЛЬНЫЙ РАЗДЕЛ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_Toc181796193 \h </w:instrTex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4469E" w:rsidP="006D341D">
          <w:pPr>
            <w:tabs>
              <w:tab w:val="right" w:leader="dot" w:pos="9345"/>
            </w:tabs>
            <w:spacing w:after="100" w:line="360" w:lineRule="auto"/>
            <w:ind w:left="22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96194" w:history="1">
            <w:r w:rsidR="006D341D" w:rsidRPr="00FE0574">
              <w:rPr>
                <w:rFonts w:ascii="Times New Roman" w:hAnsi="Times New Roman" w:cs="Times New Roman"/>
                <w:noProof/>
                <w:sz w:val="28"/>
                <w:szCs w:val="28"/>
              </w:rPr>
              <w:t>2.1. Основные направления программы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_Toc181796194 \h </w:instrTex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4469E" w:rsidP="006D341D">
          <w:pPr>
            <w:tabs>
              <w:tab w:val="right" w:leader="dot" w:pos="9345"/>
            </w:tabs>
            <w:spacing w:after="100" w:line="360" w:lineRule="auto"/>
            <w:ind w:left="22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96195" w:history="1">
            <w:r w:rsidR="006D341D" w:rsidRPr="00FE0574">
              <w:rPr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2.2. Учебно-тематический план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_Toc181796195 \h </w:instrTex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4469E" w:rsidP="006D341D">
          <w:pPr>
            <w:tabs>
              <w:tab w:val="right" w:leader="dot" w:pos="9345"/>
            </w:tabs>
            <w:spacing w:after="10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96196" w:history="1">
            <w:r w:rsidR="006D341D" w:rsidRPr="00FE057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3. ОРГАНИЗАЦИОННЫЙ РАЗДЕЛ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_Toc181796196 \h </w:instrTex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4469E" w:rsidP="006D341D">
          <w:pPr>
            <w:tabs>
              <w:tab w:val="right" w:leader="dot" w:pos="9345"/>
            </w:tabs>
            <w:spacing w:after="100" w:line="360" w:lineRule="auto"/>
            <w:ind w:left="22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96197" w:history="1">
            <w:r w:rsidR="006D341D" w:rsidRPr="00FE0574">
              <w:rPr>
                <w:rFonts w:ascii="Times New Roman" w:hAnsi="Times New Roman" w:cs="Times New Roman"/>
                <w:noProof/>
                <w:sz w:val="28"/>
                <w:szCs w:val="28"/>
              </w:rPr>
              <w:t>3.1. Учебный план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_Toc181796197 \h </w:instrTex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4469E" w:rsidP="006D341D">
          <w:pPr>
            <w:tabs>
              <w:tab w:val="right" w:leader="dot" w:pos="9345"/>
            </w:tabs>
            <w:spacing w:after="100" w:line="360" w:lineRule="auto"/>
            <w:ind w:left="22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96198" w:history="1">
            <w:r w:rsidR="006D341D" w:rsidRPr="00FE0574">
              <w:rPr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3.2. Методическое обеспечение программы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_Toc181796198 \h </w:instrTex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4469E" w:rsidP="006D341D">
          <w:pPr>
            <w:tabs>
              <w:tab w:val="right" w:leader="dot" w:pos="9345"/>
            </w:tabs>
            <w:spacing w:after="100" w:line="360" w:lineRule="auto"/>
            <w:ind w:left="22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96199" w:history="1">
            <w:r w:rsidR="006D341D" w:rsidRPr="00FE0574">
              <w:rPr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3.3. Материально-техническое оснащение занятий.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_Toc181796199 \h </w:instrTex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4469E" w:rsidP="006D341D">
          <w:pPr>
            <w:tabs>
              <w:tab w:val="right" w:leader="dot" w:pos="9345"/>
            </w:tabs>
            <w:spacing w:after="10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96200" w:history="1">
            <w:r w:rsidR="006D341D" w:rsidRPr="00FE057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СПИСОК ИСПОЛЬЗУЕМОЙ ЛИТЕРАТРЫ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_Toc181796200 \h </w:instrTex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4469E" w:rsidP="006D341D">
          <w:pPr>
            <w:tabs>
              <w:tab w:val="right" w:leader="dot" w:pos="9345"/>
            </w:tabs>
            <w:spacing w:after="10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96201" w:history="1">
            <w:r w:rsidR="006D341D" w:rsidRPr="00FE057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ПРИЛОЖЕНИЕ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_Toc181796201 \h </w:instrTex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2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6D341D" w:rsidRPr="006D34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341D" w:rsidRPr="006D341D" w:rsidRDefault="006D341D" w:rsidP="006D341D">
          <w:pPr>
            <w:spacing w:after="200" w:line="360" w:lineRule="auto"/>
            <w:jc w:val="both"/>
            <w:rPr>
              <w:rFonts w:ascii="Times New Roman" w:eastAsiaTheme="minorEastAsia" w:hAnsi="Times New Roman"/>
              <w:b/>
              <w:sz w:val="28"/>
            </w:rPr>
          </w:pPr>
          <w:r w:rsidRPr="006D341D">
            <w:rPr>
              <w:rFonts w:ascii="Times New Roman" w:eastAsiaTheme="minorEastAsia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6D341D" w:rsidRPr="006D341D" w:rsidRDefault="006D341D" w:rsidP="006D341D">
      <w:pPr>
        <w:spacing w:after="200" w:line="360" w:lineRule="auto"/>
        <w:jc w:val="center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480" w:after="0" w:line="36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1" w:name="_Toc181796187"/>
      <w:r w:rsidRPr="006D341D">
        <w:rPr>
          <w:rFonts w:ascii="Times New Roman" w:eastAsiaTheme="majorEastAsia" w:hAnsi="Times New Roman" w:cstheme="majorBidi"/>
          <w:b/>
          <w:bCs/>
          <w:sz w:val="28"/>
          <w:szCs w:val="28"/>
        </w:rPr>
        <w:lastRenderedPageBreak/>
        <w:t>1. ЦЕЛЕВОЙ РАЗДЕЛ</w:t>
      </w:r>
      <w:bookmarkEnd w:id="1"/>
    </w:p>
    <w:p w:rsidR="006D341D" w:rsidRPr="006D341D" w:rsidRDefault="006D341D" w:rsidP="006D341D">
      <w:pPr>
        <w:keepNext/>
        <w:keepLines/>
        <w:spacing w:before="200" w:after="0" w:line="360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  <w:bookmarkStart w:id="2" w:name="_Toc181796188"/>
      <w:r w:rsidRPr="006D341D">
        <w:rPr>
          <w:rFonts w:ascii="Times New Roman" w:eastAsiaTheme="majorEastAsia" w:hAnsi="Times New Roman" w:cstheme="majorBidi"/>
          <w:b/>
          <w:bCs/>
          <w:sz w:val="28"/>
          <w:szCs w:val="26"/>
        </w:rPr>
        <w:t>1.1 Пояснительная записка</w:t>
      </w:r>
      <w:bookmarkEnd w:id="2"/>
    </w:p>
    <w:p w:rsidR="006D341D" w:rsidRPr="006D341D" w:rsidRDefault="006D341D" w:rsidP="006D341D">
      <w:pPr>
        <w:spacing w:after="20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Дополнительная общеобразовательная общеразвивающая программа «Волшебная бумага» (далее «</w:t>
      </w:r>
      <w:r w:rsidRPr="006D341D">
        <w:rPr>
          <w:rFonts w:ascii="Times New Roman" w:eastAsiaTheme="minorEastAsia" w:hAnsi="Times New Roman" w:cs="Times New Roman"/>
          <w:i/>
          <w:sz w:val="28"/>
          <w:szCs w:val="28"/>
          <w:shd w:val="clear" w:color="auto" w:fill="FFFFFF"/>
        </w:rPr>
        <w:t>Программа</w:t>
      </w:r>
      <w:r w:rsidRPr="006D341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») ориентирована на </w:t>
      </w:r>
      <w:r w:rsidRPr="006D341D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развитие у воспитанников изобразительных, художественно-конструкторских способностей, творческой индивидуальности.</w:t>
      </w:r>
      <w:r w:rsidRPr="006D341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D341D" w:rsidRPr="006D341D" w:rsidRDefault="006D341D" w:rsidP="006D341D">
      <w:pPr>
        <w:spacing w:after="200" w:line="240" w:lineRule="auto"/>
        <w:ind w:firstLine="708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Содержание </w:t>
      </w:r>
      <w:r w:rsidRPr="006D341D">
        <w:rPr>
          <w:rFonts w:ascii="Times New Roman" w:eastAsiaTheme="minorEastAsia" w:hAnsi="Times New Roman" w:cs="Times New Roman"/>
          <w:i/>
          <w:sz w:val="28"/>
          <w:szCs w:val="28"/>
          <w:shd w:val="clear" w:color="auto" w:fill="FFFFFF"/>
        </w:rPr>
        <w:t>Программы</w:t>
      </w:r>
      <w:r w:rsidRPr="006D341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нацелено на развитие познавательных интересов, </w:t>
      </w:r>
      <w:r w:rsidRPr="006D341D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</w:rPr>
        <w:t>обогащению навыков общения и умение осуществлять совместную деятельность.</w:t>
      </w:r>
      <w:r w:rsidRPr="006D341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</w:t>
      </w:r>
      <w:r w:rsidRPr="006D341D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</w:rPr>
        <w:t>А также способствует развитию мелкой моторики рук, что имеет немаловажное влияние на развитие речи детей.</w:t>
      </w:r>
    </w:p>
    <w:p w:rsidR="006D341D" w:rsidRPr="006D341D" w:rsidRDefault="006D341D" w:rsidP="006D341D">
      <w:pPr>
        <w:spacing w:after="20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Ребенок узнает мир с помощью манипуляций, то есть действий с различными предметами, которые позволяют ему узнать и изучить их свойства, при этом, познавая и свои творческие способности, изменить то, к чему прикасается. Одним из помощников ребенка в этом важнейшем для его развития деле, является – работа с бумагой.</w:t>
      </w:r>
    </w:p>
    <w:p w:rsidR="006D341D" w:rsidRPr="006D341D" w:rsidRDefault="006D341D" w:rsidP="006D341D">
      <w:pPr>
        <w:spacing w:after="20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Аппликация – это один из самых простых, увлекательных и эффективных видов художественной деятельности. Дети с удовольствием работают с бумагой, потому что она легко поддается обработке. Особенно привлекательны для детей нетрадиционные техники работы с бумагой, с нетрадиционным материалом: рванная, скомканная бумага, бумажные салфетки, вата и т.д. Необычное сочетание материалов и инструментов, доступность, простота техники исполнения удовлетворяет в них исследовательскую потребность, пробуждает чувство радости, успеха, развивает трудовые умения и навыки. </w:t>
      </w:r>
    </w:p>
    <w:p w:rsidR="006D341D" w:rsidRPr="006D341D" w:rsidRDefault="006D341D" w:rsidP="006D341D">
      <w:pPr>
        <w:spacing w:after="20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i/>
          <w:sz w:val="28"/>
          <w:szCs w:val="28"/>
        </w:rPr>
        <w:t>Программа</w:t>
      </w: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E0574">
        <w:rPr>
          <w:rFonts w:ascii="Times New Roman" w:eastAsiaTheme="minorEastAsia" w:hAnsi="Times New Roman" w:cs="Times New Roman"/>
          <w:sz w:val="28"/>
          <w:szCs w:val="28"/>
        </w:rPr>
        <w:t xml:space="preserve">ориентирована на дошкольников </w:t>
      </w:r>
      <w:r w:rsidRPr="006D341D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FE0574">
        <w:rPr>
          <w:rFonts w:ascii="Times New Roman" w:eastAsiaTheme="minorEastAsia" w:hAnsi="Times New Roman" w:cs="Times New Roman"/>
          <w:sz w:val="28"/>
          <w:szCs w:val="28"/>
        </w:rPr>
        <w:t>-6</w:t>
      </w: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 лет. Это обусловлено тем, что в данный возраст характеризуется значительным ростом физических возможностей, особенно активным развитием мелких мышц кистей рук, изменением психологической позиции и ощущением дошкольниками «взрослости», желанием проявить свою индивидуальность и творческие способности.</w:t>
      </w:r>
    </w:p>
    <w:p w:rsidR="006D341D" w:rsidRPr="006D341D" w:rsidRDefault="006D341D" w:rsidP="006D341D">
      <w:pPr>
        <w:spacing w:after="20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t>Срок реализации программы – 1 год</w:t>
      </w:r>
    </w:p>
    <w:p w:rsidR="006D341D" w:rsidRPr="006D341D" w:rsidRDefault="006D341D" w:rsidP="006D341D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t>Режим организации образовательной деятельности:</w:t>
      </w:r>
    </w:p>
    <w:p w:rsidR="006D341D" w:rsidRPr="006D341D" w:rsidRDefault="006D341D" w:rsidP="006D341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обучение начинается с октября по май;</w:t>
      </w:r>
    </w:p>
    <w:p w:rsidR="006D341D" w:rsidRPr="006D341D" w:rsidRDefault="006D341D" w:rsidP="006D341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общее количество занятий в год – 32;</w:t>
      </w:r>
    </w:p>
    <w:p w:rsidR="006D341D" w:rsidRPr="006D341D" w:rsidRDefault="006D341D" w:rsidP="006D341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периодичность занятий: 1 раз в неделю;</w:t>
      </w:r>
    </w:p>
    <w:p w:rsidR="006D341D" w:rsidRPr="006D341D" w:rsidRDefault="006D341D" w:rsidP="006D341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форма работы – подгрупповая (до 12 детей).</w:t>
      </w:r>
    </w:p>
    <w:p w:rsidR="006D341D" w:rsidRPr="006D341D" w:rsidRDefault="006D341D" w:rsidP="006D341D">
      <w:pPr>
        <w:keepNext/>
        <w:keepLines/>
        <w:spacing w:before="200" w:after="0" w:line="360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  <w:bookmarkStart w:id="3" w:name="_Toc181796189"/>
      <w:r w:rsidRPr="006D341D">
        <w:rPr>
          <w:rFonts w:ascii="Times New Roman" w:eastAsiaTheme="majorEastAsia" w:hAnsi="Times New Roman" w:cstheme="majorBidi"/>
          <w:b/>
          <w:bCs/>
          <w:sz w:val="28"/>
          <w:szCs w:val="26"/>
        </w:rPr>
        <w:lastRenderedPageBreak/>
        <w:t>1.2. Цель и задачи Программы:</w:t>
      </w:r>
      <w:bookmarkEnd w:id="3"/>
    </w:p>
    <w:p w:rsidR="006D341D" w:rsidRPr="006D341D" w:rsidRDefault="006D341D" w:rsidP="006D341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t xml:space="preserve">Цель </w:t>
      </w:r>
      <w:r w:rsidRPr="006D341D">
        <w:rPr>
          <w:rFonts w:ascii="Times New Roman" w:eastAsiaTheme="minorEastAsia" w:hAnsi="Times New Roman" w:cs="Times New Roman"/>
          <w:sz w:val="28"/>
          <w:szCs w:val="28"/>
        </w:rPr>
        <w:t>– формирование интереса к эстетической стороне окружающей действительности, развитие эстетического восприятия, образных представлений, воображения, художественно-творческих способностей, интереса к самостоятельной творческой деятельности.</w:t>
      </w:r>
    </w:p>
    <w:p w:rsidR="006D341D" w:rsidRPr="006D341D" w:rsidRDefault="006D341D" w:rsidP="006D341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t>Задачи:</w:t>
      </w:r>
    </w:p>
    <w:p w:rsidR="006D341D" w:rsidRPr="006D341D" w:rsidRDefault="006D341D" w:rsidP="006D341D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Формирование умения передавать простейший образ предметов, явлений окружающего мира посредством аппликации;</w:t>
      </w:r>
    </w:p>
    <w:p w:rsidR="006D341D" w:rsidRPr="006D341D" w:rsidRDefault="006D341D" w:rsidP="006D341D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Формировать у детей умение правильно держать ножницы и пользоваться ими;</w:t>
      </w:r>
    </w:p>
    <w:p w:rsidR="006D341D" w:rsidRPr="006D341D" w:rsidRDefault="006D341D" w:rsidP="006D341D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Учить основным приемам в аппликационной технике «бумажная пластика» (обрывание, </w:t>
      </w:r>
      <w:proofErr w:type="spellStart"/>
      <w:r w:rsidRPr="006D341D">
        <w:rPr>
          <w:rFonts w:ascii="Times New Roman" w:eastAsiaTheme="minorEastAsia" w:hAnsi="Times New Roman" w:cs="Times New Roman"/>
          <w:sz w:val="28"/>
          <w:szCs w:val="28"/>
        </w:rPr>
        <w:t>сминание</w:t>
      </w:r>
      <w:proofErr w:type="spellEnd"/>
      <w:r w:rsidRPr="006D341D">
        <w:rPr>
          <w:rFonts w:ascii="Times New Roman" w:eastAsiaTheme="minorEastAsia" w:hAnsi="Times New Roman" w:cs="Times New Roman"/>
          <w:sz w:val="28"/>
          <w:szCs w:val="28"/>
        </w:rPr>
        <w:t>, скатывание в комок);</w:t>
      </w:r>
    </w:p>
    <w:p w:rsidR="006D341D" w:rsidRPr="006D341D" w:rsidRDefault="006D341D" w:rsidP="006D341D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Учить работать с нетрадиционным материалом при создании аппликации;</w:t>
      </w:r>
    </w:p>
    <w:p w:rsidR="006D341D" w:rsidRPr="006D341D" w:rsidRDefault="006D341D" w:rsidP="006D341D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Учить работать на заданном пространстве (накопление элементарного опыта в составлении композиции);</w:t>
      </w:r>
    </w:p>
    <w:p w:rsidR="006D341D" w:rsidRPr="006D341D" w:rsidRDefault="006D341D" w:rsidP="006D341D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Развитие мелкой моторики, координации движений рук, глазомер;</w:t>
      </w:r>
    </w:p>
    <w:p w:rsidR="006D341D" w:rsidRPr="006D341D" w:rsidRDefault="006D341D" w:rsidP="006D341D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Развитие речевых навыков;</w:t>
      </w:r>
    </w:p>
    <w:p w:rsidR="006D341D" w:rsidRPr="006D341D" w:rsidRDefault="006D341D" w:rsidP="006D341D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Развитие творческой фантазии, эстетического и цветового восприятия;</w:t>
      </w:r>
    </w:p>
    <w:p w:rsidR="006D341D" w:rsidRPr="006D341D" w:rsidRDefault="006D341D" w:rsidP="006D341D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Воспитание желания участвовать в создании индивидуальных и коллективных работах;</w:t>
      </w:r>
    </w:p>
    <w:p w:rsidR="006D341D" w:rsidRPr="006D341D" w:rsidRDefault="006D341D" w:rsidP="006D341D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Закреплять навыки аккуратного вырезания и наклеивания.    </w:t>
      </w:r>
    </w:p>
    <w:p w:rsidR="006D341D" w:rsidRPr="006D341D" w:rsidRDefault="006D341D" w:rsidP="006D341D">
      <w:pPr>
        <w:keepNext/>
        <w:keepLines/>
        <w:spacing w:before="200" w:after="0" w:line="360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00" w:after="0" w:line="360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  <w:bookmarkStart w:id="4" w:name="_Toc181796190"/>
      <w:r w:rsidRPr="006D341D">
        <w:rPr>
          <w:rFonts w:ascii="Times New Roman" w:eastAsiaTheme="majorEastAsia" w:hAnsi="Times New Roman" w:cstheme="majorBidi"/>
          <w:b/>
          <w:bCs/>
          <w:sz w:val="28"/>
          <w:szCs w:val="26"/>
        </w:rPr>
        <w:t>1.3. Принципы образовательной Программы</w:t>
      </w:r>
      <w:bookmarkEnd w:id="4"/>
    </w:p>
    <w:p w:rsidR="006D341D" w:rsidRPr="006D341D" w:rsidRDefault="006D341D" w:rsidP="006D341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t>Принцип системности и регулярности</w:t>
      </w: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 проведения занятий. </w:t>
      </w:r>
    </w:p>
    <w:p w:rsidR="006D341D" w:rsidRPr="006D341D" w:rsidRDefault="006D341D" w:rsidP="006D341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t>Принцип доступности:</w:t>
      </w: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 содержание программы, темы и методы обучения соответствуют возрастным особенностям учащихся, уровню их развития и познавательным возможностям, а также индивидуальным особенностям ребёнка. </w:t>
      </w:r>
    </w:p>
    <w:p w:rsidR="006D341D" w:rsidRPr="006D341D" w:rsidRDefault="006D341D" w:rsidP="006D341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t>Принцип наглядности:</w:t>
      </w: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 (наличие демонстрационного материала) и доступности подаваемого материала для детей данной возрастной категории </w:t>
      </w:r>
    </w:p>
    <w:p w:rsidR="006D341D" w:rsidRPr="006D341D" w:rsidRDefault="006D341D" w:rsidP="006D341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t>Принципы системности и последовательности</w:t>
      </w: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 подачи материала от «простого к сложному».</w:t>
      </w:r>
    </w:p>
    <w:p w:rsidR="006D341D" w:rsidRPr="006D341D" w:rsidRDefault="006D341D" w:rsidP="006D341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t>Принцип прочности</w:t>
      </w: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 овладения знаниями, умениями и навыками – точное определение целей занятий. Каждый ребёнок представляет, какой результат ожидается в конце занятия, какие знания и умения он приобретёт, где сможет их применить. </w:t>
      </w:r>
    </w:p>
    <w:p w:rsidR="006D341D" w:rsidRPr="006D341D" w:rsidRDefault="006D341D" w:rsidP="006D341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t>Принцип равномерного распределения нагрузки</w:t>
      </w:r>
      <w:r w:rsidRPr="006D341D">
        <w:rPr>
          <w:rFonts w:ascii="Times New Roman" w:eastAsiaTheme="minorEastAsia" w:hAnsi="Times New Roman" w:cs="Times New Roman"/>
          <w:sz w:val="28"/>
          <w:szCs w:val="28"/>
        </w:rPr>
        <w:t>, учитывая индивидуальные возможности каждого ребенка, не допуская переутомления.</w:t>
      </w:r>
    </w:p>
    <w:p w:rsidR="006D341D" w:rsidRPr="006D341D" w:rsidRDefault="006D341D" w:rsidP="006D341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Принцип новизны:</w:t>
      </w: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 для развития интереса необходимо постоянное внедрение элементов новизны на всех этапах учебного процесса.</w:t>
      </w:r>
    </w:p>
    <w:p w:rsidR="006D341D" w:rsidRPr="006D341D" w:rsidRDefault="006D341D" w:rsidP="006D341D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200" w:after="0" w:line="360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  <w:bookmarkStart w:id="5" w:name="_Toc181796191"/>
      <w:r w:rsidRPr="006D341D">
        <w:rPr>
          <w:rFonts w:ascii="Times New Roman" w:eastAsiaTheme="majorEastAsia" w:hAnsi="Times New Roman" w:cstheme="majorBidi"/>
          <w:b/>
          <w:bCs/>
          <w:sz w:val="28"/>
          <w:szCs w:val="26"/>
        </w:rPr>
        <w:t>1.4. Формы, методы, приемы реализации Программы:</w:t>
      </w:r>
      <w:bookmarkEnd w:id="5"/>
    </w:p>
    <w:p w:rsidR="006D341D" w:rsidRPr="006D341D" w:rsidRDefault="006D341D" w:rsidP="006D341D">
      <w:pPr>
        <w:shd w:val="clear" w:color="auto" w:fill="FFFFFF"/>
        <w:spacing w:after="0" w:line="240" w:lineRule="auto"/>
        <w:ind w:right="283" w:firstLine="708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Основные методы обучения:</w:t>
      </w:r>
    </w:p>
    <w:p w:rsidR="006D341D" w:rsidRPr="006D341D" w:rsidRDefault="006D341D" w:rsidP="006D341D">
      <w:pPr>
        <w:numPr>
          <w:ilvl w:val="0"/>
          <w:numId w:val="5"/>
        </w:numPr>
        <w:shd w:val="clear" w:color="auto" w:fill="FFFFFF"/>
        <w:spacing w:after="0" w:line="240" w:lineRule="auto"/>
        <w:ind w:right="283"/>
        <w:contextualSpacing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словесные:</w:t>
      </w:r>
      <w:r w:rsidRPr="006D341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беседа, рассказ, сказка, стихотворения, загадки, рассматривание иллюстраций.</w:t>
      </w:r>
    </w:p>
    <w:p w:rsidR="006D341D" w:rsidRPr="006D341D" w:rsidRDefault="006D341D" w:rsidP="006D341D">
      <w:pPr>
        <w:numPr>
          <w:ilvl w:val="0"/>
          <w:numId w:val="5"/>
        </w:numPr>
        <w:shd w:val="clear" w:color="auto" w:fill="FFFFFF"/>
        <w:spacing w:after="0" w:line="240" w:lineRule="auto"/>
        <w:ind w:right="283"/>
        <w:contextualSpacing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наглядные:</w:t>
      </w:r>
      <w:r w:rsidRPr="006D341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показ образца выполнения последовательности работы, схематическое изображение;</w:t>
      </w:r>
    </w:p>
    <w:p w:rsidR="006D341D" w:rsidRPr="006D341D" w:rsidRDefault="006D341D" w:rsidP="006D341D">
      <w:pPr>
        <w:numPr>
          <w:ilvl w:val="0"/>
          <w:numId w:val="5"/>
        </w:numPr>
        <w:shd w:val="clear" w:color="auto" w:fill="FFFFFF"/>
        <w:spacing w:after="0" w:line="240" w:lineRule="auto"/>
        <w:ind w:right="283"/>
        <w:contextualSpacing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практические:</w:t>
      </w: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изготовление работ.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right="283" w:firstLine="36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D341D" w:rsidRPr="006D341D" w:rsidRDefault="006D341D" w:rsidP="006D341D">
      <w:pPr>
        <w:shd w:val="clear" w:color="auto" w:fill="FFFFFF"/>
        <w:spacing w:after="0" w:line="240" w:lineRule="auto"/>
        <w:ind w:right="283" w:firstLine="360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 организации ученого процесса:  </w:t>
      </w:r>
    </w:p>
    <w:p w:rsidR="006D341D" w:rsidRPr="006D341D" w:rsidRDefault="006D341D" w:rsidP="006D341D">
      <w:pPr>
        <w:numPr>
          <w:ilvl w:val="0"/>
          <w:numId w:val="6"/>
        </w:numPr>
        <w:shd w:val="clear" w:color="auto" w:fill="FFFFFF"/>
        <w:spacing w:after="0" w:line="240" w:lineRule="auto"/>
        <w:ind w:right="283"/>
        <w:contextualSpacing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фронтальная;</w:t>
      </w:r>
    </w:p>
    <w:p w:rsidR="006D341D" w:rsidRPr="006D341D" w:rsidRDefault="006D341D" w:rsidP="006D341D">
      <w:pPr>
        <w:numPr>
          <w:ilvl w:val="0"/>
          <w:numId w:val="6"/>
        </w:numPr>
        <w:shd w:val="clear" w:color="auto" w:fill="FFFFFF"/>
        <w:spacing w:after="0" w:line="240" w:lineRule="auto"/>
        <w:ind w:right="283"/>
        <w:contextualSpacing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групповая, коллективная;</w:t>
      </w:r>
    </w:p>
    <w:p w:rsidR="006D341D" w:rsidRPr="006D341D" w:rsidRDefault="006D341D" w:rsidP="006D341D">
      <w:pPr>
        <w:numPr>
          <w:ilvl w:val="0"/>
          <w:numId w:val="6"/>
        </w:numPr>
        <w:shd w:val="clear" w:color="auto" w:fill="FFFFFF"/>
        <w:spacing w:after="0" w:line="240" w:lineRule="auto"/>
        <w:ind w:right="283"/>
        <w:contextualSpacing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индивидуальная.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right="283" w:firstLine="360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Формы подведения итогов:</w:t>
      </w:r>
    </w:p>
    <w:p w:rsidR="006D341D" w:rsidRPr="006D341D" w:rsidRDefault="006D341D" w:rsidP="006D341D">
      <w:pPr>
        <w:numPr>
          <w:ilvl w:val="0"/>
          <w:numId w:val="7"/>
        </w:numPr>
        <w:shd w:val="clear" w:color="auto" w:fill="FFFFFF"/>
        <w:spacing w:after="0" w:line="240" w:lineRule="auto"/>
        <w:ind w:right="283"/>
        <w:contextualSpacing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выставок детских работ;</w:t>
      </w:r>
    </w:p>
    <w:p w:rsidR="006D341D" w:rsidRPr="006D341D" w:rsidRDefault="006D341D" w:rsidP="006D341D">
      <w:pPr>
        <w:numPr>
          <w:ilvl w:val="0"/>
          <w:numId w:val="7"/>
        </w:numPr>
        <w:shd w:val="clear" w:color="auto" w:fill="FFFFFF"/>
        <w:spacing w:after="0" w:line="240" w:lineRule="auto"/>
        <w:ind w:right="283"/>
        <w:contextualSpacing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альбома детских работ;</w:t>
      </w:r>
    </w:p>
    <w:p w:rsidR="006D341D" w:rsidRPr="006D341D" w:rsidRDefault="006D341D" w:rsidP="006D341D">
      <w:pPr>
        <w:numPr>
          <w:ilvl w:val="0"/>
          <w:numId w:val="7"/>
        </w:numPr>
        <w:shd w:val="clear" w:color="auto" w:fill="FFFFFF"/>
        <w:spacing w:after="0" w:line="240" w:lineRule="auto"/>
        <w:ind w:right="283"/>
        <w:contextualSpacing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участие детей и родителей в различных конкурсах и выставок;</w:t>
      </w:r>
    </w:p>
    <w:p w:rsidR="006D341D" w:rsidRPr="006D341D" w:rsidRDefault="006D341D" w:rsidP="006D341D">
      <w:pPr>
        <w:numPr>
          <w:ilvl w:val="0"/>
          <w:numId w:val="7"/>
        </w:numPr>
        <w:shd w:val="clear" w:color="auto" w:fill="FFFFFF"/>
        <w:spacing w:after="0" w:line="240" w:lineRule="auto"/>
        <w:ind w:right="283"/>
        <w:contextualSpacing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метод эвристических и поисковых ситуаций.</w:t>
      </w:r>
    </w:p>
    <w:p w:rsidR="006D341D" w:rsidRPr="006D341D" w:rsidRDefault="006D341D" w:rsidP="006D3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  <w:bookmarkStart w:id="6" w:name="_Toc181796192"/>
      <w:r w:rsidRPr="006D341D">
        <w:rPr>
          <w:rFonts w:ascii="Times New Roman" w:eastAsiaTheme="majorEastAsia" w:hAnsi="Times New Roman" w:cstheme="majorBidi"/>
          <w:b/>
          <w:bCs/>
          <w:sz w:val="28"/>
          <w:szCs w:val="26"/>
        </w:rPr>
        <w:t>1.5. Целевые ориентиры освоения Программы.</w:t>
      </w:r>
      <w:bookmarkEnd w:id="6"/>
    </w:p>
    <w:p w:rsidR="006D341D" w:rsidRPr="006D341D" w:rsidRDefault="006D341D" w:rsidP="006D341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color w:val="111111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Cs/>
          <w:color w:val="111111"/>
          <w:sz w:val="28"/>
          <w:szCs w:val="28"/>
        </w:rPr>
        <w:t>В результате освоения Программы предполагается достижение следующих результатов:</w:t>
      </w:r>
    </w:p>
    <w:p w:rsidR="006D341D" w:rsidRPr="006D341D" w:rsidRDefault="006D341D" w:rsidP="006D34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111111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умеет разрывать и сминать бумагу;</w:t>
      </w:r>
    </w:p>
    <w:p w:rsidR="006D341D" w:rsidRPr="006D341D" w:rsidRDefault="006D341D" w:rsidP="006D34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111111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умеет согласовывать свои усилия и действия;</w:t>
      </w:r>
    </w:p>
    <w:p w:rsidR="006D341D" w:rsidRPr="006D341D" w:rsidRDefault="006D341D" w:rsidP="006D34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111111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умеет передавать образ предмета, явления окружающего мира;</w:t>
      </w:r>
    </w:p>
    <w:p w:rsidR="006D341D" w:rsidRPr="006D341D" w:rsidRDefault="006D341D" w:rsidP="006D34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111111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владеет навыками работы с клеем;</w:t>
      </w:r>
    </w:p>
    <w:p w:rsidR="006D341D" w:rsidRPr="006D341D" w:rsidRDefault="006D341D" w:rsidP="006D34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111111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использует умелость рук, мелкую моторику, когда движения обеих рук становятся более согласованными, а движения пальцев дифференцируются.</w:t>
      </w:r>
    </w:p>
    <w:p w:rsidR="006D341D" w:rsidRPr="006D341D" w:rsidRDefault="006D341D" w:rsidP="006D341D">
      <w:pPr>
        <w:widowControl w:val="0"/>
        <w:autoSpaceDE w:val="0"/>
        <w:autoSpaceDN w:val="0"/>
        <w:spacing w:after="0" w:line="360" w:lineRule="auto"/>
        <w:ind w:right="89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341D" w:rsidRPr="006D341D" w:rsidRDefault="006D341D" w:rsidP="006D341D">
      <w:pPr>
        <w:widowControl w:val="0"/>
        <w:autoSpaceDE w:val="0"/>
        <w:autoSpaceDN w:val="0"/>
        <w:spacing w:after="0" w:line="360" w:lineRule="auto"/>
        <w:ind w:right="89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41D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Программы</w:t>
      </w: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1315"/>
        <w:gridCol w:w="8403"/>
      </w:tblGrid>
      <w:tr w:rsidR="006D341D" w:rsidRPr="006D341D" w:rsidTr="001D02C7">
        <w:tc>
          <w:tcPr>
            <w:tcW w:w="9718" w:type="dxa"/>
            <w:gridSpan w:val="2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t>В результат</w:t>
            </w:r>
            <w:r w:rsidR="00FE0574">
              <w:rPr>
                <w:rFonts w:ascii="Times New Roman" w:hAnsi="Times New Roman" w:cs="Times New Roman"/>
                <w:b/>
                <w:sz w:val="28"/>
                <w:szCs w:val="28"/>
              </w:rPr>
              <w:t>е освоения программы ребенок 5-6</w:t>
            </w: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 </w:t>
            </w:r>
          </w:p>
        </w:tc>
      </w:tr>
      <w:tr w:rsidR="006D341D" w:rsidRPr="006D341D" w:rsidTr="001D02C7">
        <w:tc>
          <w:tcPr>
            <w:tcW w:w="1315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t>знает</w:t>
            </w:r>
          </w:p>
        </w:tc>
        <w:tc>
          <w:tcPr>
            <w:tcW w:w="8403" w:type="dxa"/>
          </w:tcPr>
          <w:p w:rsidR="006D341D" w:rsidRPr="006D341D" w:rsidRDefault="006D341D" w:rsidP="006D341D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D341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цвета;</w:t>
            </w:r>
          </w:p>
          <w:p w:rsidR="006D341D" w:rsidRPr="006D341D" w:rsidRDefault="006D341D" w:rsidP="006D341D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D341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нетрадиционные материалы для аппликации;</w:t>
            </w:r>
          </w:p>
        </w:tc>
      </w:tr>
      <w:tr w:rsidR="006D341D" w:rsidRPr="006D341D" w:rsidTr="001D02C7">
        <w:trPr>
          <w:trHeight w:val="1071"/>
        </w:trPr>
        <w:tc>
          <w:tcPr>
            <w:tcW w:w="1315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t>умеет</w:t>
            </w:r>
          </w:p>
        </w:tc>
        <w:tc>
          <w:tcPr>
            <w:tcW w:w="8403" w:type="dxa"/>
          </w:tcPr>
          <w:p w:rsidR="006D341D" w:rsidRPr="006D341D" w:rsidRDefault="006D341D" w:rsidP="006D341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правильно держать ножницы и пользоваться ими;</w:t>
            </w:r>
          </w:p>
          <w:p w:rsidR="006D341D" w:rsidRPr="006D341D" w:rsidRDefault="006D341D" w:rsidP="006D341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передавать простейший образ предметов, явлений окружающего мира посредством аппликации (разрывать и сминать бумагу;</w:t>
            </w:r>
          </w:p>
          <w:p w:rsidR="006D341D" w:rsidRPr="006D341D" w:rsidRDefault="006D341D" w:rsidP="006D341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согласовывать свои усилия и действия;</w:t>
            </w:r>
          </w:p>
          <w:p w:rsidR="006D341D" w:rsidRPr="006D341D" w:rsidRDefault="006D341D" w:rsidP="006D341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навыками работы с клеем;</w:t>
            </w:r>
          </w:p>
        </w:tc>
      </w:tr>
      <w:tr w:rsidR="006D341D" w:rsidRPr="006D341D" w:rsidTr="001D02C7">
        <w:tblPrEx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315" w:type="dxa"/>
          </w:tcPr>
          <w:p w:rsidR="006D341D" w:rsidRPr="006D341D" w:rsidRDefault="006D341D" w:rsidP="006D341D">
            <w:pPr>
              <w:spacing w:after="200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владеет</w:t>
            </w:r>
          </w:p>
        </w:tc>
        <w:tc>
          <w:tcPr>
            <w:tcW w:w="8403" w:type="dxa"/>
          </w:tcPr>
          <w:p w:rsidR="006D341D" w:rsidRPr="006D341D" w:rsidRDefault="006D341D" w:rsidP="006D341D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 xml:space="preserve">приемами в аппликационной технике «бумажная пластика» (обрывание, </w:t>
            </w:r>
            <w:proofErr w:type="spellStart"/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сминание</w:t>
            </w:r>
            <w:proofErr w:type="spellEnd"/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, скатывание в комок);</w:t>
            </w:r>
          </w:p>
          <w:p w:rsidR="006D341D" w:rsidRPr="006D341D" w:rsidRDefault="006D341D" w:rsidP="006D341D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мелкой моторикой, координацией движений рук, глазомером;</w:t>
            </w:r>
          </w:p>
          <w:p w:rsidR="006D341D" w:rsidRPr="006D341D" w:rsidRDefault="006D341D" w:rsidP="006D341D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элементарным опытом в составлении композиции);</w:t>
            </w:r>
          </w:p>
          <w:p w:rsidR="006D341D" w:rsidRPr="006D341D" w:rsidRDefault="006D341D" w:rsidP="006D341D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навыками аккуратного вырезания и наклеивания</w:t>
            </w:r>
          </w:p>
        </w:tc>
      </w:tr>
    </w:tbl>
    <w:p w:rsidR="006D341D" w:rsidRPr="006D341D" w:rsidRDefault="006D341D" w:rsidP="006D341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t>Итогом реализации программы являются</w:t>
      </w: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 выставки детских работ в детском саду. Работы используются для украшения интерьера группы, в качестве подарков, для игр детей, для участия в творческих конкурсах.</w:t>
      </w:r>
    </w:p>
    <w:p w:rsidR="006D341D" w:rsidRPr="006D341D" w:rsidRDefault="006D341D" w:rsidP="006D341D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Для определения уровня освоения Программы используется педагогический диагностический инструментарий (Приложение)</w:t>
      </w:r>
    </w:p>
    <w:p w:rsidR="006D341D" w:rsidRPr="006D341D" w:rsidRDefault="006D341D" w:rsidP="006D341D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spacing w:after="200" w:line="360" w:lineRule="auto"/>
        <w:ind w:firstLine="708"/>
        <w:jc w:val="both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spacing w:after="200" w:line="360" w:lineRule="auto"/>
        <w:ind w:firstLine="708"/>
        <w:jc w:val="both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40" w:after="0" w:line="360" w:lineRule="auto"/>
        <w:jc w:val="center"/>
        <w:outlineLvl w:val="0"/>
        <w:rPr>
          <w:rFonts w:ascii="Times New Roman" w:eastAsiaTheme="majorEastAsia" w:hAnsi="Times New Roman" w:cstheme="majorBidi"/>
          <w:b/>
          <w:sz w:val="28"/>
          <w:szCs w:val="32"/>
        </w:rPr>
      </w:pPr>
      <w:bookmarkStart w:id="7" w:name="_Toc181796193"/>
      <w:r w:rsidRPr="006D341D">
        <w:rPr>
          <w:rFonts w:ascii="Times New Roman" w:eastAsiaTheme="majorEastAsia" w:hAnsi="Times New Roman" w:cstheme="majorBidi"/>
          <w:b/>
          <w:sz w:val="28"/>
          <w:szCs w:val="32"/>
        </w:rPr>
        <w:lastRenderedPageBreak/>
        <w:t>2. СОДЕРЖАТЕЛЬНЫЙ РАЗДЕЛ</w:t>
      </w:r>
      <w:bookmarkEnd w:id="7"/>
    </w:p>
    <w:p w:rsidR="006D341D" w:rsidRPr="006D341D" w:rsidRDefault="006D341D" w:rsidP="006D341D">
      <w:pPr>
        <w:keepNext/>
        <w:keepLines/>
        <w:spacing w:before="40" w:after="0" w:line="360" w:lineRule="auto"/>
        <w:jc w:val="center"/>
        <w:outlineLvl w:val="1"/>
        <w:rPr>
          <w:rFonts w:ascii="Times New Roman" w:eastAsiaTheme="majorEastAsia" w:hAnsi="Times New Roman" w:cstheme="majorBidi"/>
          <w:sz w:val="28"/>
          <w:szCs w:val="26"/>
        </w:rPr>
      </w:pPr>
      <w:bookmarkStart w:id="8" w:name="_Toc181796194"/>
      <w:r w:rsidRPr="006D341D">
        <w:rPr>
          <w:rFonts w:ascii="Times New Roman" w:eastAsiaTheme="majorEastAsia" w:hAnsi="Times New Roman" w:cstheme="majorBidi"/>
          <w:b/>
          <w:sz w:val="28"/>
          <w:szCs w:val="26"/>
        </w:rPr>
        <w:t>2.1. Основные направления программы</w:t>
      </w:r>
      <w:bookmarkEnd w:id="8"/>
    </w:p>
    <w:p w:rsidR="006D341D" w:rsidRPr="006D341D" w:rsidRDefault="006D341D" w:rsidP="006D341D">
      <w:pPr>
        <w:spacing w:after="200" w:line="360" w:lineRule="auto"/>
        <w:ind w:firstLine="708"/>
        <w:jc w:val="both"/>
        <w:rPr>
          <w:rFonts w:ascii="Times New Roman" w:eastAsiaTheme="minorEastAsia" w:hAnsi="Times New Roman"/>
          <w:sz w:val="28"/>
        </w:rPr>
      </w:pPr>
      <w:r w:rsidRPr="006D341D">
        <w:rPr>
          <w:rFonts w:ascii="Times New Roman" w:eastAsiaTheme="minorEastAsia" w:hAnsi="Times New Roman"/>
          <w:sz w:val="28"/>
        </w:rPr>
        <w:t>Программа направлена на раскрытие творческих способностей детей. Основная деятельность осуществляется в одновозрастной группе, численный состав которой 23 ребенка. Реализация программы проходит в форме кружковой работы под руководством взрослого. Продолжит</w:t>
      </w:r>
      <w:r w:rsidR="00FE0574">
        <w:rPr>
          <w:rFonts w:ascii="Times New Roman" w:eastAsiaTheme="minorEastAsia" w:hAnsi="Times New Roman"/>
          <w:sz w:val="28"/>
        </w:rPr>
        <w:t>ельность занятия - 25</w:t>
      </w:r>
      <w:r w:rsidRPr="006D341D">
        <w:rPr>
          <w:rFonts w:ascii="Times New Roman" w:eastAsiaTheme="minorEastAsia" w:hAnsi="Times New Roman"/>
          <w:sz w:val="28"/>
        </w:rPr>
        <w:t xml:space="preserve"> минут. Программа рассчитана на 1 год обучения. </w:t>
      </w:r>
    </w:p>
    <w:p w:rsidR="006D341D" w:rsidRPr="006D341D" w:rsidRDefault="006D341D" w:rsidP="006D341D">
      <w:pPr>
        <w:spacing w:after="200" w:line="276" w:lineRule="auto"/>
        <w:ind w:firstLine="708"/>
        <w:jc w:val="both"/>
        <w:rPr>
          <w:rFonts w:ascii="Times New Roman" w:eastAsiaTheme="minorEastAsia" w:hAnsi="Times New Roman"/>
          <w:sz w:val="28"/>
        </w:rPr>
      </w:pPr>
      <w:r w:rsidRPr="006D341D">
        <w:rPr>
          <w:rFonts w:ascii="Times New Roman" w:eastAsiaTheme="minorEastAsia" w:hAnsi="Times New Roman"/>
          <w:b/>
          <w:sz w:val="28"/>
        </w:rPr>
        <w:t>Планирование образовательной деятельности</w:t>
      </w:r>
      <w:r w:rsidRPr="006D341D">
        <w:rPr>
          <w:rFonts w:ascii="Times New Roman" w:eastAsiaTheme="minorEastAsia" w:hAnsi="Times New Roman"/>
          <w:sz w:val="28"/>
        </w:rPr>
        <w:t xml:space="preserve">: </w:t>
      </w:r>
    </w:p>
    <w:p w:rsidR="006D341D" w:rsidRPr="006D341D" w:rsidRDefault="006D341D" w:rsidP="006D341D">
      <w:pPr>
        <w:spacing w:after="200" w:line="276" w:lineRule="auto"/>
        <w:ind w:firstLine="708"/>
        <w:jc w:val="both"/>
        <w:rPr>
          <w:rFonts w:ascii="Times New Roman" w:eastAsiaTheme="minorEastAsia" w:hAnsi="Times New Roman"/>
          <w:sz w:val="28"/>
        </w:rPr>
      </w:pPr>
      <w:r w:rsidRPr="006D341D">
        <w:rPr>
          <w:rFonts w:ascii="Times New Roman" w:eastAsiaTheme="minorEastAsia" w:hAnsi="Times New Roman"/>
          <w:sz w:val="28"/>
        </w:rPr>
        <w:t>Дни занятий планируются в соответствии с расписанием образовательной деятельности (ОД) и в соответствии с требованиями СанПиН.</w:t>
      </w:r>
    </w:p>
    <w:p w:rsidR="006D341D" w:rsidRPr="006D341D" w:rsidRDefault="006D341D" w:rsidP="006D341D">
      <w:pPr>
        <w:spacing w:after="200" w:line="276" w:lineRule="auto"/>
        <w:ind w:firstLine="708"/>
        <w:jc w:val="both"/>
        <w:rPr>
          <w:rFonts w:ascii="Times New Roman" w:eastAsiaTheme="minorEastAsia" w:hAnsi="Times New Roman"/>
          <w:sz w:val="28"/>
        </w:rPr>
      </w:pPr>
      <w:r w:rsidRPr="006D341D">
        <w:rPr>
          <w:rFonts w:ascii="Times New Roman" w:eastAsiaTheme="minorEastAsia" w:hAnsi="Times New Roman"/>
          <w:sz w:val="28"/>
        </w:rPr>
        <w:t>Гибкая форма организации детского художественного труда в досуговой деятельности позволяет учитывать индивидуальные способности детей, их желания, состояния здоровья и другие возможные факторы. Каждый ребенок работает на своем уровне сложности, начинает работу с того места, где закончил.</w:t>
      </w:r>
    </w:p>
    <w:p w:rsidR="006D341D" w:rsidRPr="006D341D" w:rsidRDefault="006D341D" w:rsidP="006D341D">
      <w:pPr>
        <w:spacing w:after="200" w:line="276" w:lineRule="auto"/>
        <w:ind w:firstLine="708"/>
        <w:jc w:val="both"/>
        <w:rPr>
          <w:rFonts w:ascii="Times New Roman" w:eastAsiaTheme="minorEastAsia" w:hAnsi="Times New Roman"/>
          <w:b/>
          <w:sz w:val="28"/>
        </w:rPr>
      </w:pPr>
      <w:r w:rsidRPr="006D341D">
        <w:rPr>
          <w:rFonts w:ascii="Times New Roman" w:eastAsiaTheme="minorEastAsia" w:hAnsi="Times New Roman"/>
          <w:b/>
          <w:sz w:val="28"/>
        </w:rPr>
        <w:t>Примерная схема построения занятия:</w:t>
      </w:r>
    </w:p>
    <w:p w:rsidR="006D341D" w:rsidRPr="006D341D" w:rsidRDefault="006D341D" w:rsidP="006D341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8"/>
        </w:rPr>
      </w:pPr>
      <w:r w:rsidRPr="006D341D">
        <w:rPr>
          <w:rFonts w:ascii="Times New Roman" w:eastAsiaTheme="minorEastAsia" w:hAnsi="Times New Roman"/>
          <w:sz w:val="28"/>
        </w:rPr>
        <w:t>Мотивация детей к деятельности. (Сюрпризный момент, сказочный сюжет, загадки, читаются стихи и прочее).</w:t>
      </w:r>
    </w:p>
    <w:p w:rsidR="006D341D" w:rsidRPr="006D341D" w:rsidRDefault="006D341D" w:rsidP="006D341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8"/>
        </w:rPr>
      </w:pPr>
      <w:r w:rsidRPr="006D341D">
        <w:rPr>
          <w:rFonts w:ascii="Times New Roman" w:eastAsiaTheme="minorEastAsia" w:hAnsi="Times New Roman"/>
          <w:sz w:val="28"/>
        </w:rPr>
        <w:t>Беседа с детьми, которая сопровождается показом материала.</w:t>
      </w:r>
    </w:p>
    <w:p w:rsidR="006D341D" w:rsidRPr="006D341D" w:rsidRDefault="006D341D" w:rsidP="006D341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8"/>
        </w:rPr>
      </w:pPr>
      <w:r w:rsidRPr="006D341D">
        <w:rPr>
          <w:rFonts w:ascii="Times New Roman" w:eastAsiaTheme="minorEastAsia" w:hAnsi="Times New Roman"/>
          <w:sz w:val="28"/>
        </w:rPr>
        <w:t>Показ образцов готового изделия.</w:t>
      </w:r>
    </w:p>
    <w:p w:rsidR="006D341D" w:rsidRPr="006D341D" w:rsidRDefault="006D341D" w:rsidP="006D341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8"/>
        </w:rPr>
      </w:pPr>
      <w:r w:rsidRPr="006D341D">
        <w:rPr>
          <w:rFonts w:ascii="Times New Roman" w:eastAsiaTheme="minorEastAsia" w:hAnsi="Times New Roman"/>
          <w:sz w:val="28"/>
        </w:rPr>
        <w:t>Объяснение приёмов создания.</w:t>
      </w:r>
    </w:p>
    <w:p w:rsidR="006D341D" w:rsidRPr="006D341D" w:rsidRDefault="006D341D" w:rsidP="006D341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8"/>
        </w:rPr>
      </w:pPr>
      <w:r w:rsidRPr="006D341D">
        <w:rPr>
          <w:rFonts w:ascii="Times New Roman" w:eastAsiaTheme="minorEastAsia" w:hAnsi="Times New Roman"/>
          <w:sz w:val="28"/>
        </w:rPr>
        <w:t>Пальчиковая гимнастика, разминка рук.</w:t>
      </w:r>
    </w:p>
    <w:p w:rsidR="006D341D" w:rsidRPr="006D341D" w:rsidRDefault="006D341D" w:rsidP="006D341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8"/>
        </w:rPr>
      </w:pPr>
      <w:r w:rsidRPr="006D341D">
        <w:rPr>
          <w:rFonts w:ascii="Times New Roman" w:eastAsiaTheme="minorEastAsia" w:hAnsi="Times New Roman"/>
          <w:sz w:val="28"/>
        </w:rPr>
        <w:t>Самостоятельное изготовление поделки.</w:t>
      </w:r>
    </w:p>
    <w:p w:rsidR="006D341D" w:rsidRPr="006D341D" w:rsidRDefault="006D341D" w:rsidP="006D341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8"/>
        </w:rPr>
      </w:pPr>
      <w:r w:rsidRPr="006D341D">
        <w:rPr>
          <w:rFonts w:ascii="Times New Roman" w:eastAsiaTheme="minorEastAsia" w:hAnsi="Times New Roman"/>
          <w:sz w:val="28"/>
        </w:rPr>
        <w:t>Анализ готовых поделок своих и товарищей.</w:t>
      </w:r>
    </w:p>
    <w:p w:rsidR="006D341D" w:rsidRPr="006D341D" w:rsidRDefault="006D341D" w:rsidP="006D341D">
      <w:pPr>
        <w:spacing w:after="200" w:line="276" w:lineRule="auto"/>
        <w:ind w:left="720"/>
        <w:contextualSpacing/>
        <w:jc w:val="both"/>
        <w:rPr>
          <w:rFonts w:ascii="Times New Roman" w:eastAsiaTheme="minorEastAsia" w:hAnsi="Times New Roman"/>
          <w:sz w:val="28"/>
        </w:rPr>
      </w:pPr>
    </w:p>
    <w:p w:rsidR="006D341D" w:rsidRPr="006D341D" w:rsidRDefault="006D341D" w:rsidP="006D341D">
      <w:pPr>
        <w:keepNext/>
        <w:keepLines/>
        <w:spacing w:before="200" w:after="0" w:line="360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  <w:bookmarkStart w:id="9" w:name="_Toc181796195"/>
      <w:r w:rsidRPr="006D341D">
        <w:rPr>
          <w:rFonts w:ascii="Times New Roman" w:eastAsiaTheme="majorEastAsia" w:hAnsi="Times New Roman" w:cstheme="majorBidi"/>
          <w:b/>
          <w:bCs/>
          <w:sz w:val="28"/>
          <w:szCs w:val="26"/>
        </w:rPr>
        <w:t>2.2. Учебно-тематический план</w:t>
      </w:r>
      <w:bookmarkEnd w:id="9"/>
      <w:r w:rsidRPr="006D341D">
        <w:rPr>
          <w:rFonts w:ascii="Times New Roman" w:eastAsiaTheme="majorEastAsia" w:hAnsi="Times New Roman" w:cstheme="majorBidi"/>
          <w:b/>
          <w:bCs/>
          <w:sz w:val="28"/>
          <w:szCs w:val="26"/>
        </w:rPr>
        <w:t xml:space="preserve"> </w:t>
      </w:r>
    </w:p>
    <w:tbl>
      <w:tblPr>
        <w:tblStyle w:val="1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6946"/>
      </w:tblGrid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t>Задачи занятия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6D341D" w:rsidRPr="006D341D" w:rsidRDefault="00FE0574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«Флажок</w:t>
            </w:r>
            <w:r w:rsidR="006D341D" w:rsidRPr="006D34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46" w:type="dxa"/>
          </w:tcPr>
          <w:p w:rsidR="006D341D" w:rsidRPr="006D341D" w:rsidRDefault="00FE0574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574">
              <w:rPr>
                <w:rFonts w:ascii="Times New Roman" w:hAnsi="Times New Roman" w:cs="Times New Roman"/>
                <w:sz w:val="28"/>
                <w:szCs w:val="28"/>
              </w:rPr>
              <w:t>Учить детей складывать квадрат пополам «косынкой», совмещая противоположные углы. Воспитывать интерес к результатам своего труда.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:rsidR="006D341D" w:rsidRPr="006D341D" w:rsidRDefault="00B024EB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«Стаканчик</w:t>
            </w:r>
            <w:r w:rsidR="006D341D" w:rsidRPr="006D34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46" w:type="dxa"/>
          </w:tcPr>
          <w:p w:rsidR="006D341D" w:rsidRPr="006D341D" w:rsidRDefault="00B024EB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EB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складывать квадрат по диагонали. Учить загибать острые углы полученного треугольника </w:t>
            </w:r>
            <w:r w:rsidRPr="00B02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противоположные стороны, вводить в образовавшуюся щель. Воспитывать интерес к процессу складывания из бумаги.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1701" w:type="dxa"/>
          </w:tcPr>
          <w:p w:rsidR="006D341D" w:rsidRPr="006D341D" w:rsidRDefault="00266552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«Воздушный змей</w:t>
            </w:r>
            <w:r w:rsidR="006D341D" w:rsidRPr="006D34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46" w:type="dxa"/>
          </w:tcPr>
          <w:p w:rsidR="006D341D" w:rsidRPr="006D341D" w:rsidRDefault="00266552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552">
              <w:rPr>
                <w:rFonts w:ascii="Times New Roman" w:hAnsi="Times New Roman" w:cs="Times New Roman"/>
                <w:sz w:val="28"/>
                <w:szCs w:val="28"/>
              </w:rPr>
              <w:t>Повышать интерес детей к изготовлению поделок в технике оригами, закрепить навыки декоративного украшения готовой фигурки, упражнять в свободном выборе цвета.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«Осеннее дерево»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приметах осени. Продолжать учить отрывать от листа бумаги маленькие кусочки, наносить на них клей, приклеивать в нужном месте картинки. Учить понимать и анализировать содержание стихотворения.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6D341D" w:rsidRPr="006D341D" w:rsidRDefault="00F06339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«Бабочка</w:t>
            </w:r>
            <w:r w:rsidR="006D341D" w:rsidRPr="006D34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46" w:type="dxa"/>
          </w:tcPr>
          <w:p w:rsidR="006D341D" w:rsidRPr="006D341D" w:rsidRDefault="00F06339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339">
              <w:rPr>
                <w:rFonts w:ascii="Times New Roman" w:hAnsi="Times New Roman" w:cs="Times New Roman"/>
                <w:sz w:val="28"/>
                <w:szCs w:val="28"/>
              </w:rPr>
              <w:t>Учить сгибать квадрат по диагонали, полученный треугольник складывать пополам, отгибать верхние острые углы в разные стороны. Воспитывать умение эстетически правильно украшать свою поделку.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«Мороженое в стаканчике»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конструировать из бумаги, складывать лист, хорошо проглаживать сгибы. Учить понимать и анализировать содержание стихотворения. 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:rsidR="006D341D" w:rsidRPr="006D341D" w:rsidRDefault="000314D5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«Лягушка</w:t>
            </w:r>
            <w:r w:rsidR="006D341D" w:rsidRPr="006D34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46" w:type="dxa"/>
          </w:tcPr>
          <w:p w:rsidR="006D341D" w:rsidRPr="006D341D" w:rsidRDefault="000314D5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4D5">
              <w:rPr>
                <w:rFonts w:ascii="Times New Roman" w:hAnsi="Times New Roman" w:cs="Times New Roman"/>
                <w:sz w:val="28"/>
                <w:szCs w:val="28"/>
              </w:rPr>
              <w:t>Познакомить с изготовлением простейших поделок в технике оригами путём складывания квадрата по диагонали (базовая форма – «треугольник»)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«Грузовик»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Продолжать учить правильно держать ножницы. Учить</w:t>
            </w:r>
          </w:p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вырезать круглые формы из квадратов путем округления</w:t>
            </w:r>
          </w:p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углов, создавать образ из заранее вырезанных частей,</w:t>
            </w:r>
          </w:p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располагать предмет в центре листа. Упражнять в умении аккуратно и ровно наклеивать детали на лист бумаги.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«Цыпленок»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последовательностью выполнения</w:t>
            </w:r>
          </w:p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аппликации из ваты на бархатной бумаге без клея.</w:t>
            </w:r>
          </w:p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Продолжать учить понимать и анализировать содержание стихотворения.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«Белая снежинка»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Продолжать учить правильно держать ножницы, разрезать квадрат на узкие полосы. Упражнять в составлении задуманного предмета из полос. Закреплять навык аккуратного и ровного наклеивания. Учить анализировать и понимать содержание стихотворения.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«Гирлянда из флажков»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Учить складывать прямоугольник пополам, соединять с помощью клея стороны сложенного прямоугольника,</w:t>
            </w:r>
          </w:p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пропуская между ними нитку. Учить чередовать флажки по цвету.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6D341D" w:rsidRPr="006D341D" w:rsidRDefault="00F03BA3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украшения»</w:t>
            </w:r>
          </w:p>
        </w:tc>
        <w:tc>
          <w:tcPr>
            <w:tcW w:w="6946" w:type="dxa"/>
          </w:tcPr>
          <w:p w:rsidR="006D341D" w:rsidRPr="006D341D" w:rsidRDefault="00F03BA3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B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учить мастерить из бумажных квадратов </w:t>
            </w:r>
            <w:r w:rsidRPr="00F03B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несложные поделки, используя уже известные приёмы складывания бумаги, развивать конструктивное мышление, фантазию, воображение.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6D341D" w:rsidRPr="006D341D" w:rsidRDefault="00F03BA3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«Волк</w:t>
            </w:r>
            <w:r w:rsidR="006D341D" w:rsidRPr="006D34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46" w:type="dxa"/>
          </w:tcPr>
          <w:p w:rsidR="006D341D" w:rsidRPr="006D341D" w:rsidRDefault="00F03BA3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BA3">
              <w:rPr>
                <w:rFonts w:ascii="Times New Roman" w:hAnsi="Times New Roman" w:cs="Times New Roman"/>
                <w:sz w:val="28"/>
                <w:szCs w:val="28"/>
              </w:rPr>
              <w:t>Продолжать учить сгибать квадрат «косынкой», отгибать один из уголков кверху наискосок. Закрепить умение приклеивать голову, рисовать глаза. Развивать глазомер. Воспитывать усидчивость.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«Мордочка щенка»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оригами. Учить складывать</w:t>
            </w:r>
          </w:p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квадрат по диагонали и загибать углы, хорошо проглаживая сгибы, выполнять действия в заданной последовательности. Продолжать учить понимать и анализировать содержание стихотворения. Закреплять умение украшать аппликацию фломастерами.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«Заснеженный город»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Учить составлять коллективную сюжетную композицию из прямоугольников разных размеров, технике изготовления фрески: равномерно наносить клей на поверхность и сыпать манную крупу. Продолжать учить работать в коллективе, распределять действия и договариваться о ходе работы. Продолжать учить понимать и анализировать содержание стихотворения.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«Кустики в снегу»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Закрепить знание признаков зимы. Воспитывать бережное отношение к природе. Закреплять умение разрезать полосу бумаги, создавать изображение из полос разной длины. Учить передавать образ зимней природы, используя метод обрыва бумаги.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:rsidR="006D341D" w:rsidRPr="006D341D" w:rsidRDefault="006D341D" w:rsidP="00057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725D">
              <w:rPr>
                <w:rFonts w:ascii="Times New Roman" w:hAnsi="Times New Roman" w:cs="Times New Roman"/>
                <w:sz w:val="28"/>
                <w:szCs w:val="28"/>
              </w:rPr>
              <w:t>Звездочки</w:t>
            </w: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46" w:type="dxa"/>
          </w:tcPr>
          <w:p w:rsidR="006D341D" w:rsidRPr="006D341D" w:rsidRDefault="0005725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25D">
              <w:rPr>
                <w:rFonts w:ascii="Times New Roman" w:hAnsi="Times New Roman" w:cs="Times New Roman"/>
                <w:sz w:val="28"/>
                <w:szCs w:val="28"/>
              </w:rPr>
              <w:t>Закрепить умение складывать базовую форму «воздушный змей». Учить чередовать цвета, соединять детали, прикладывая короткую сторону заготовки к линии перегиба предыдущей. Воспитывать усидчивость, ответственность.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:rsidR="006D341D" w:rsidRPr="006D341D" w:rsidRDefault="006D341D" w:rsidP="00F03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3BA3">
              <w:rPr>
                <w:rFonts w:ascii="Times New Roman" w:hAnsi="Times New Roman" w:cs="Times New Roman"/>
                <w:sz w:val="28"/>
                <w:szCs w:val="28"/>
              </w:rPr>
              <w:t>Лодочка</w:t>
            </w: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46" w:type="dxa"/>
          </w:tcPr>
          <w:p w:rsidR="006D341D" w:rsidRPr="006D341D" w:rsidRDefault="00F03BA3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BA3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изготовлением поделки в технике оригами из прямоугольного листа бумаги, упражнять в свободном выборе цвета, развивать мелкую моторику рук, использование готовых поделок в играх.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«Неваляшки»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Продолжать учить вырезать круги, плавно закругляя углы квадратов, составлять изображаемый предмет из нескольких кругов, правильно располагая их на листе. Учить передавать слова стихотворения действиями.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6D341D" w:rsidRPr="006D341D" w:rsidRDefault="006D341D" w:rsidP="00057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725D">
              <w:rPr>
                <w:rFonts w:ascii="Times New Roman" w:hAnsi="Times New Roman" w:cs="Times New Roman"/>
                <w:sz w:val="28"/>
                <w:szCs w:val="28"/>
              </w:rPr>
              <w:t>Подарок маме</w:t>
            </w: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46" w:type="dxa"/>
          </w:tcPr>
          <w:p w:rsidR="006D341D" w:rsidRPr="006D341D" w:rsidRDefault="0005725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25D">
              <w:rPr>
                <w:rFonts w:ascii="Times New Roman" w:hAnsi="Times New Roman" w:cs="Times New Roman"/>
                <w:sz w:val="28"/>
                <w:szCs w:val="28"/>
              </w:rPr>
              <w:t>Познакомить с оформлением открыток с использованием фигурок выполненных в технике оригами, воспитывать аккуратность, усидчивость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«Цветок в горшке»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вырезать трапецию из квадрата, срезая углы, отрывать от салфетки небольшие кусочки, </w:t>
            </w:r>
            <w:r w:rsidRPr="006D34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сминать их в комочек и наклеивать. Продолжать учить понимать и анализировать содержание стихотворения.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1701" w:type="dxa"/>
          </w:tcPr>
          <w:p w:rsidR="006D341D" w:rsidRPr="006D341D" w:rsidRDefault="006D341D" w:rsidP="00057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725D">
              <w:rPr>
                <w:rFonts w:ascii="Times New Roman" w:hAnsi="Times New Roman" w:cs="Times New Roman"/>
                <w:sz w:val="28"/>
                <w:szCs w:val="28"/>
              </w:rPr>
              <w:t>Вертушки</w:t>
            </w: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46" w:type="dxa"/>
          </w:tcPr>
          <w:p w:rsidR="006D341D" w:rsidRPr="006D341D" w:rsidRDefault="0005725D" w:rsidP="00057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25D">
              <w:rPr>
                <w:rFonts w:ascii="Times New Roman" w:hAnsi="Times New Roman" w:cs="Times New Roman"/>
                <w:sz w:val="28"/>
                <w:szCs w:val="28"/>
              </w:rPr>
              <w:t>Учить детей изготавливать новые поделки из квадрата, круга, треугольника, учить пользоваться обозначениями линии разреза на заготовке, упражнять в свободном выборе цвета и формы бумаги, поощрять самостоятельность, творческую инициативу.</w:t>
            </w:r>
            <w:r w:rsidR="006D341D" w:rsidRPr="006D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разрезать прямоугольник на полосы,</w:t>
            </w:r>
          </w:p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вырезать круг из квадрата. Продолжать учить составлять задуманный предмет из частей и наклеивать их на картон, располагать предмет в центре листа. Продолжать учить понимать и анализировать стихотворное произведение.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«На зеленой кочке выросли цветочки»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представление о первоцветах. Упражнять в использовании знакомых приемов для изображения предметов.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«Веточка вербы»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Продолжать учить отрывать от ваты кусочки, слегка скатывать их между пальцами и наклеивать на альбомный лист в нужном месте. Учить раскрашивать ватные шарики. Продолжать учить понимать и анализировать содержание стихотворения.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«Ландыш»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Продолжать учить составлять задуманный предмет из частей, отрывать от ваты небольшие кусочки, скатывать их между пальцами в комочки и наклеивать на альбомный лист в нужном месте. Учить понимать и анализировать содержание стихотворения. Познакомить детей с внешним видом ландыша.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6D341D" w:rsidRPr="006D341D" w:rsidRDefault="006D341D" w:rsidP="00057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725D">
              <w:rPr>
                <w:rFonts w:ascii="Times New Roman" w:hAnsi="Times New Roman" w:cs="Times New Roman"/>
                <w:sz w:val="28"/>
                <w:szCs w:val="28"/>
              </w:rPr>
              <w:t>Ежик</w:t>
            </w: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46" w:type="dxa"/>
          </w:tcPr>
          <w:p w:rsidR="006D341D" w:rsidRPr="006D341D" w:rsidRDefault="0005725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25D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складывать квадрат пополам «книжкой». Понимать термины: «верхний угол», «нижний угол». Развивать глазомер детей. Воспитывать бережное отношение к бумаге.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навык разрезания прямоугольника на длинные полосы. Закреплять умение</w:t>
            </w:r>
          </w:p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составлять из полос задуманный предмет. Учить располагать предмет в центре листа, аккуратно и ровно наклеивать, изображать с помощью движений слова стихотворения. Развивать точность и координацию движений.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Учить самостоятельно украшать аппликацию кругами,</w:t>
            </w:r>
          </w:p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квадратами и треугольниками, соблюдая симметрию в</w:t>
            </w:r>
          </w:p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 xml:space="preserve">создании узора. Продолжать учить располагать </w:t>
            </w:r>
            <w:r w:rsidRPr="006D34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 в центре листа. Закреплять умение аккуратно и ровно наклеивать детали на лист бумаги. Развивать внимание и сообразительность.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«Ромашки на лугу»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Закреплять умение вырезать круги из квадратов и вставлять их в заготовленные прорези на круге. Учить составлять коллективную композицию и аккуратно наклеивать силуэты цветов на основу. Продолжать учить понимать и анализировать содержание стихотворения.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«Волшебные шары»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Учить вырезать овалы из прямоугольников и наклеивать их на нарисованные веревочки того же цвета. Продолжать учить выполнять работу аккуратно. Развивать мышление и глазомер. Воспитывать отзывчивость и доброту.</w:t>
            </w:r>
          </w:p>
        </w:tc>
      </w:tr>
      <w:tr w:rsidR="006D341D" w:rsidRPr="006D341D" w:rsidTr="001D02C7">
        <w:tc>
          <w:tcPr>
            <w:tcW w:w="1843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6D341D" w:rsidRPr="006D341D" w:rsidRDefault="006D341D" w:rsidP="006D3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«Разные мячи»</w:t>
            </w:r>
          </w:p>
        </w:tc>
        <w:tc>
          <w:tcPr>
            <w:tcW w:w="6946" w:type="dxa"/>
          </w:tcPr>
          <w:p w:rsidR="006D341D" w:rsidRPr="006D341D" w:rsidRDefault="006D341D" w:rsidP="006D3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1D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разрезать полосы на квадраты, скруглять углы, красиво располагать изображения на листе бумаги. Упражнять в составлении изображения из частей.</w:t>
            </w:r>
          </w:p>
        </w:tc>
      </w:tr>
    </w:tbl>
    <w:p w:rsidR="006D341D" w:rsidRPr="006D341D" w:rsidRDefault="006D341D" w:rsidP="006D341D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</w:p>
    <w:p w:rsidR="006D341D" w:rsidRPr="006D341D" w:rsidRDefault="006D341D" w:rsidP="006D341D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5725D" w:rsidRDefault="0005725D" w:rsidP="006D341D">
      <w:pPr>
        <w:keepNext/>
        <w:keepLines/>
        <w:spacing w:before="240" w:after="0" w:line="360" w:lineRule="auto"/>
        <w:jc w:val="center"/>
        <w:outlineLvl w:val="0"/>
        <w:rPr>
          <w:rFonts w:ascii="Times New Roman" w:eastAsiaTheme="majorEastAsia" w:hAnsi="Times New Roman" w:cstheme="majorBidi"/>
          <w:b/>
          <w:sz w:val="28"/>
          <w:szCs w:val="32"/>
        </w:rPr>
      </w:pPr>
      <w:bookmarkStart w:id="10" w:name="_Toc181796196"/>
    </w:p>
    <w:p w:rsidR="006D341D" w:rsidRPr="006D341D" w:rsidRDefault="006D341D" w:rsidP="006D341D">
      <w:pPr>
        <w:keepNext/>
        <w:keepLines/>
        <w:spacing w:before="240" w:after="0" w:line="360" w:lineRule="auto"/>
        <w:jc w:val="center"/>
        <w:outlineLvl w:val="0"/>
        <w:rPr>
          <w:rFonts w:ascii="Times New Roman" w:eastAsiaTheme="majorEastAsia" w:hAnsi="Times New Roman" w:cstheme="majorBidi"/>
          <w:b/>
          <w:sz w:val="28"/>
          <w:szCs w:val="32"/>
        </w:rPr>
      </w:pPr>
      <w:r w:rsidRPr="006D341D">
        <w:rPr>
          <w:rFonts w:ascii="Times New Roman" w:eastAsiaTheme="majorEastAsia" w:hAnsi="Times New Roman" w:cstheme="majorBidi"/>
          <w:b/>
          <w:sz w:val="28"/>
          <w:szCs w:val="32"/>
        </w:rPr>
        <w:t>3. ОРГАНИЗАЦИОННЫЙ РАЗДЕЛ</w:t>
      </w:r>
      <w:bookmarkEnd w:id="10"/>
    </w:p>
    <w:p w:rsidR="006D341D" w:rsidRPr="006D341D" w:rsidRDefault="006D341D" w:rsidP="006D341D">
      <w:pPr>
        <w:keepNext/>
        <w:keepLines/>
        <w:spacing w:before="40" w:after="0" w:line="360" w:lineRule="auto"/>
        <w:jc w:val="center"/>
        <w:outlineLvl w:val="1"/>
        <w:rPr>
          <w:rFonts w:ascii="Times New Roman" w:eastAsiaTheme="majorEastAsia" w:hAnsi="Times New Roman" w:cstheme="majorBidi"/>
          <w:b/>
          <w:sz w:val="28"/>
          <w:szCs w:val="26"/>
        </w:rPr>
      </w:pPr>
      <w:bookmarkStart w:id="11" w:name="_Toc181796197"/>
      <w:r w:rsidRPr="006D341D">
        <w:rPr>
          <w:rFonts w:ascii="Times New Roman" w:eastAsiaTheme="majorEastAsia" w:hAnsi="Times New Roman" w:cstheme="majorBidi"/>
          <w:b/>
          <w:sz w:val="28"/>
          <w:szCs w:val="26"/>
        </w:rPr>
        <w:t>3.1. Учебный план</w:t>
      </w:r>
      <w:bookmarkEnd w:id="11"/>
    </w:p>
    <w:tbl>
      <w:tblPr>
        <w:tblStyle w:val="TableNormal"/>
        <w:tblW w:w="1430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994"/>
        <w:gridCol w:w="2268"/>
        <w:gridCol w:w="2552"/>
        <w:gridCol w:w="5660"/>
      </w:tblGrid>
      <w:tr w:rsidR="006D341D" w:rsidRPr="006D341D" w:rsidTr="001D02C7">
        <w:trPr>
          <w:trHeight w:val="698"/>
        </w:trPr>
        <w:tc>
          <w:tcPr>
            <w:tcW w:w="1834" w:type="dxa"/>
            <w:vMerge w:val="restart"/>
          </w:tcPr>
          <w:p w:rsidR="006D341D" w:rsidRPr="006D341D" w:rsidRDefault="006D341D" w:rsidP="006D341D">
            <w:pPr>
              <w:spacing w:line="276" w:lineRule="auto"/>
              <w:ind w:left="143" w:right="132" w:firstLine="3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  <w:proofErr w:type="spellEnd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6D34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6D341D" w:rsidRPr="006D341D" w:rsidRDefault="006D341D" w:rsidP="006D341D">
            <w:pPr>
              <w:spacing w:line="276" w:lineRule="auto"/>
              <w:ind w:left="143" w:right="132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6D34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направления</w:t>
            </w:r>
            <w:proofErr w:type="spellEnd"/>
            <w:r w:rsidRPr="006D34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6814" w:type="dxa"/>
            <w:gridSpan w:val="3"/>
            <w:tcBorders>
              <w:right w:val="single" w:sz="4" w:space="0" w:color="auto"/>
            </w:tcBorders>
          </w:tcPr>
          <w:p w:rsidR="006D341D" w:rsidRPr="006D341D" w:rsidRDefault="0005725D" w:rsidP="0005725D">
            <w:pPr>
              <w:spacing w:line="315" w:lineRule="exact"/>
              <w:ind w:left="1199" w:right="1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5-6</w:t>
            </w:r>
            <w:r w:rsidR="006D341D" w:rsidRPr="006D341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="006D341D" w:rsidRPr="006D341D">
              <w:rPr>
                <w:rFonts w:ascii="Times New Roman" w:eastAsia="Times New Roman" w:hAnsi="Times New Roman" w:cs="Times New Roman"/>
                <w:sz w:val="28"/>
              </w:rPr>
              <w:t>лет</w:t>
            </w:r>
            <w:proofErr w:type="spellEnd"/>
          </w:p>
        </w:tc>
        <w:tc>
          <w:tcPr>
            <w:tcW w:w="5660" w:type="dxa"/>
            <w:vMerge w:val="restart"/>
            <w:tcBorders>
              <w:top w:val="nil"/>
              <w:left w:val="single" w:sz="4" w:space="0" w:color="auto"/>
            </w:tcBorders>
          </w:tcPr>
          <w:p w:rsidR="006D341D" w:rsidRPr="006D341D" w:rsidRDefault="006D341D" w:rsidP="006D341D">
            <w:pPr>
              <w:spacing w:line="315" w:lineRule="exact"/>
              <w:ind w:right="1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D341D" w:rsidRPr="006D341D" w:rsidTr="001D02C7">
        <w:trPr>
          <w:trHeight w:val="1391"/>
        </w:trPr>
        <w:tc>
          <w:tcPr>
            <w:tcW w:w="1834" w:type="dxa"/>
            <w:vMerge/>
            <w:tcBorders>
              <w:top w:val="nil"/>
            </w:tcBorders>
          </w:tcPr>
          <w:p w:rsidR="006D341D" w:rsidRPr="006D341D" w:rsidRDefault="006D341D" w:rsidP="006D341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6D341D" w:rsidRPr="006D341D" w:rsidRDefault="006D341D" w:rsidP="006D341D">
            <w:pPr>
              <w:spacing w:line="276" w:lineRule="auto"/>
              <w:ind w:left="110"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дополни</w:t>
            </w:r>
            <w:r w:rsidRPr="006D34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тельной</w:t>
            </w:r>
            <w:r w:rsidRPr="006D34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 услуги</w:t>
            </w:r>
          </w:p>
        </w:tc>
        <w:tc>
          <w:tcPr>
            <w:tcW w:w="2268" w:type="dxa"/>
          </w:tcPr>
          <w:p w:rsidR="006D341D" w:rsidRPr="006D341D" w:rsidRDefault="006D341D" w:rsidP="006D341D">
            <w:pPr>
              <w:spacing w:line="276" w:lineRule="auto"/>
              <w:ind w:left="110" w:right="20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6D34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6D341D" w:rsidRPr="006D341D" w:rsidRDefault="006D341D" w:rsidP="006D341D">
            <w:pPr>
              <w:spacing w:line="276" w:lineRule="auto"/>
              <w:ind w:left="11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  <w:proofErr w:type="gramEnd"/>
            <w:r w:rsidRPr="006D34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</w:t>
            </w:r>
            <w:proofErr w:type="spellStart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</w:t>
            </w:r>
            <w:proofErr w:type="spellEnd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. /</w:t>
            </w:r>
            <w:proofErr w:type="spellStart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D341D" w:rsidRPr="006D341D" w:rsidRDefault="006D341D" w:rsidP="006D341D">
            <w:pPr>
              <w:spacing w:line="276" w:lineRule="auto"/>
              <w:ind w:left="111"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</w:t>
            </w:r>
            <w:proofErr w:type="spellEnd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D34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D34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D34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</w:t>
            </w:r>
            <w:proofErr w:type="spellEnd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0" w:type="dxa"/>
            <w:vMerge/>
            <w:tcBorders>
              <w:left w:val="single" w:sz="4" w:space="0" w:color="auto"/>
            </w:tcBorders>
          </w:tcPr>
          <w:p w:rsidR="006D341D" w:rsidRPr="006D341D" w:rsidRDefault="006D341D" w:rsidP="006D341D">
            <w:pPr>
              <w:spacing w:line="276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41D" w:rsidRPr="006D341D" w:rsidTr="001D02C7">
        <w:trPr>
          <w:trHeight w:val="1166"/>
        </w:trPr>
        <w:tc>
          <w:tcPr>
            <w:tcW w:w="1834" w:type="dxa"/>
          </w:tcPr>
          <w:p w:rsidR="006D341D" w:rsidRPr="006D341D" w:rsidRDefault="006D341D" w:rsidP="006D341D">
            <w:pPr>
              <w:spacing w:before="1" w:line="276" w:lineRule="auto"/>
              <w:ind w:left="110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proofErr w:type="spellEnd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94" w:type="dxa"/>
          </w:tcPr>
          <w:p w:rsidR="006D341D" w:rsidRPr="006D341D" w:rsidRDefault="006D341D" w:rsidP="006D341D">
            <w:pPr>
              <w:spacing w:before="1" w:line="276" w:lineRule="auto"/>
              <w:ind w:left="110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</w:t>
            </w:r>
            <w:proofErr w:type="spellEnd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</w:t>
            </w:r>
            <w:proofErr w:type="spellEnd"/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D341D" w:rsidRPr="006D341D" w:rsidRDefault="006D341D" w:rsidP="006D341D">
            <w:pPr>
              <w:spacing w:before="1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1/32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D341D" w:rsidRPr="006D341D" w:rsidRDefault="0005725D" w:rsidP="006D341D">
            <w:pPr>
              <w:spacing w:before="1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D341D" w:rsidRPr="006D341D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5660" w:type="dxa"/>
            <w:vMerge/>
            <w:tcBorders>
              <w:left w:val="single" w:sz="4" w:space="0" w:color="auto"/>
              <w:bottom w:val="nil"/>
            </w:tcBorders>
          </w:tcPr>
          <w:p w:rsidR="006D341D" w:rsidRPr="006D341D" w:rsidRDefault="006D341D" w:rsidP="006D341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341D" w:rsidRPr="006D341D" w:rsidRDefault="006D341D" w:rsidP="006D341D">
      <w:pPr>
        <w:rPr>
          <w:rFonts w:ascii="Times New Roman" w:hAnsi="Times New Roman" w:cs="Times New Roman"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200" w:after="0" w:line="360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  <w:bookmarkStart w:id="12" w:name="_Toc181796198"/>
      <w:r w:rsidRPr="006D341D">
        <w:rPr>
          <w:rFonts w:ascii="Times New Roman" w:eastAsiaTheme="majorEastAsia" w:hAnsi="Times New Roman" w:cstheme="majorBidi"/>
          <w:b/>
          <w:bCs/>
          <w:sz w:val="28"/>
          <w:szCs w:val="26"/>
        </w:rPr>
        <w:t>3.2. Методическое обеспечение программы</w:t>
      </w:r>
      <w:bookmarkEnd w:id="12"/>
    </w:p>
    <w:p w:rsidR="006D341D" w:rsidRPr="006D341D" w:rsidRDefault="006D341D" w:rsidP="006D341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3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 </w:t>
      </w:r>
      <w:r w:rsidRPr="006D3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Программы</w:t>
      </w:r>
      <w:r w:rsidRPr="006D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оснащена необходимым продуктивным материалом для творческой деятельности. 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right="28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Используемые педагогические технологии:</w:t>
      </w:r>
      <w:r w:rsidRPr="006D341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данных технологий позволяет равномерно во время занятия распределять различные виды заданий, чередовать мыслительную деятельность с физкультминутками, определять время подачи сложного учебного материала, выделять время на проведение самостоятельных работ. </w:t>
      </w:r>
      <w:r w:rsidRPr="006D341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right="28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Современные образовательные технологии, которые развивают продуктивное мышление учащихся, креативность, эмоциональную сферу, что сегодня особенно актуально.</w:t>
      </w:r>
    </w:p>
    <w:p w:rsidR="006D341D" w:rsidRPr="006D341D" w:rsidRDefault="006D341D" w:rsidP="006D341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Технология развивающего обучения</w:t>
      </w:r>
      <w:r w:rsidRPr="006D34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6D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направлена на создание условий для развития учащихся, пробуждение интереса, раскрытие возможностей каждого, организацию совместной познавательной, творческой деятельности.</w:t>
      </w:r>
    </w:p>
    <w:p w:rsidR="006D341D" w:rsidRPr="006D341D" w:rsidRDefault="006D341D" w:rsidP="006D341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 Технология сотрудничества</w:t>
      </w:r>
      <w:r w:rsidRPr="006D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совместная развивающая деятельность взрослых и детей, скрепленная взаимопониманием, совместным анализом ее хода и результата, направлена на создание ситуаций успеха, одобрения, поддержки, доброжелательности.</w:t>
      </w:r>
    </w:p>
    <w:p w:rsidR="006D341D" w:rsidRPr="006D341D" w:rsidRDefault="006D341D" w:rsidP="006D341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Здоровьесберегающие технологии</w:t>
      </w:r>
      <w:r w:rsidRPr="006D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направлены на создание максимально возможных условий для сохранения и укрепления здоровья учащихся;</w:t>
      </w:r>
    </w:p>
    <w:p w:rsidR="006D341D" w:rsidRPr="006D341D" w:rsidRDefault="006D341D" w:rsidP="006D341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Игровые технологии</w:t>
      </w:r>
      <w:r w:rsidRPr="006D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активизируют деятельность учащихся. В их основу положена педагогическая игра как основной вид деятельности, направленный на усвоение общественного опыта.</w:t>
      </w:r>
    </w:p>
    <w:p w:rsidR="006D341D" w:rsidRPr="006D341D" w:rsidRDefault="006D341D" w:rsidP="006D341D">
      <w:pPr>
        <w:keepNext/>
        <w:keepLines/>
        <w:spacing w:before="200" w:after="0" w:line="360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  <w:bookmarkStart w:id="13" w:name="_Toc181796199"/>
      <w:r w:rsidRPr="006D341D">
        <w:rPr>
          <w:rFonts w:ascii="Times New Roman" w:eastAsiaTheme="majorEastAsia" w:hAnsi="Times New Roman" w:cstheme="majorBidi"/>
          <w:b/>
          <w:bCs/>
          <w:sz w:val="28"/>
          <w:szCs w:val="26"/>
        </w:rPr>
        <w:lastRenderedPageBreak/>
        <w:t>3.3. Материально-техническое оснащение занятий.</w:t>
      </w:r>
      <w:bookmarkEnd w:id="13"/>
      <w:r w:rsidRPr="006D341D">
        <w:rPr>
          <w:rFonts w:ascii="Times New Roman" w:eastAsiaTheme="majorEastAsia" w:hAnsi="Times New Roman" w:cstheme="majorBidi"/>
          <w:b/>
          <w:bCs/>
          <w:sz w:val="28"/>
          <w:szCs w:val="26"/>
        </w:rPr>
        <w:t xml:space="preserve"> </w:t>
      </w:r>
    </w:p>
    <w:p w:rsidR="006D341D" w:rsidRPr="006D341D" w:rsidRDefault="006D341D" w:rsidP="006D341D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Для реализации </w:t>
      </w:r>
      <w:r w:rsidRPr="006D341D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Программы </w:t>
      </w: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имеется следующее оборудование: </w:t>
      </w:r>
    </w:p>
    <w:p w:rsidR="006D341D" w:rsidRPr="006D341D" w:rsidRDefault="006D341D" w:rsidP="006D341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мультимедийный плеер;</w:t>
      </w:r>
    </w:p>
    <w:p w:rsidR="006D341D" w:rsidRPr="006D341D" w:rsidRDefault="006D341D" w:rsidP="006D341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ноутбук;</w:t>
      </w:r>
    </w:p>
    <w:p w:rsidR="006D341D" w:rsidRPr="006D341D" w:rsidRDefault="006D341D" w:rsidP="006D341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экран, доска.</w:t>
      </w:r>
    </w:p>
    <w:p w:rsidR="006D341D" w:rsidRPr="006D341D" w:rsidRDefault="006D341D" w:rsidP="006D341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презентации;</w:t>
      </w:r>
    </w:p>
    <w:p w:rsidR="006D341D" w:rsidRPr="006D341D" w:rsidRDefault="006D341D" w:rsidP="006D341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функциональная игрушка – Петрушка;</w:t>
      </w:r>
    </w:p>
    <w:p w:rsidR="006D341D" w:rsidRPr="006D341D" w:rsidRDefault="006D341D" w:rsidP="006D341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набор бумаги;</w:t>
      </w:r>
    </w:p>
    <w:p w:rsidR="006D341D" w:rsidRPr="006D341D" w:rsidRDefault="006D341D" w:rsidP="006D341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ножницы;</w:t>
      </w:r>
    </w:p>
    <w:p w:rsidR="006D341D" w:rsidRPr="006D341D" w:rsidRDefault="006D341D" w:rsidP="006D341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клей;</w:t>
      </w:r>
    </w:p>
    <w:p w:rsidR="006D341D" w:rsidRPr="006D341D" w:rsidRDefault="006D341D" w:rsidP="006D341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набор игрушек;</w:t>
      </w:r>
    </w:p>
    <w:p w:rsidR="006D341D" w:rsidRPr="006D341D" w:rsidRDefault="006D341D" w:rsidP="006D341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карандаши;</w:t>
      </w:r>
    </w:p>
    <w:p w:rsidR="006D341D" w:rsidRPr="006D341D" w:rsidRDefault="006D341D" w:rsidP="006D341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фломастеры;</w:t>
      </w:r>
    </w:p>
    <w:p w:rsidR="006D341D" w:rsidRPr="006D341D" w:rsidRDefault="006D341D" w:rsidP="006D341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краска гуашь, акварель.</w:t>
      </w:r>
    </w:p>
    <w:p w:rsidR="006D341D" w:rsidRPr="006D341D" w:rsidRDefault="006D341D" w:rsidP="006D341D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480" w:after="0" w:line="36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6D341D">
        <w:rPr>
          <w:rFonts w:ascii="Times New Roman" w:eastAsiaTheme="majorEastAsia" w:hAnsi="Times New Roman" w:cstheme="majorBidi"/>
          <w:b/>
          <w:bCs/>
          <w:sz w:val="28"/>
          <w:szCs w:val="28"/>
        </w:rPr>
        <w:tab/>
      </w:r>
      <w:r w:rsidRPr="006D341D">
        <w:rPr>
          <w:rFonts w:ascii="Times New Roman" w:eastAsiaTheme="majorEastAsia" w:hAnsi="Times New Roman" w:cstheme="majorBidi"/>
          <w:b/>
          <w:bCs/>
          <w:sz w:val="28"/>
          <w:szCs w:val="28"/>
        </w:rPr>
        <w:tab/>
      </w:r>
    </w:p>
    <w:p w:rsidR="006D341D" w:rsidRPr="006D341D" w:rsidRDefault="006D341D" w:rsidP="006D341D">
      <w:pPr>
        <w:spacing w:after="20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ind w:left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ind w:left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ind w:left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240" w:after="0" w:line="360" w:lineRule="auto"/>
        <w:jc w:val="center"/>
        <w:outlineLvl w:val="0"/>
        <w:rPr>
          <w:rFonts w:ascii="Times New Roman" w:eastAsiaTheme="minorEastAsia" w:hAnsi="Times New Roman" w:cstheme="majorBidi"/>
          <w:b/>
          <w:sz w:val="28"/>
          <w:szCs w:val="32"/>
        </w:rPr>
      </w:pPr>
      <w:bookmarkStart w:id="14" w:name="_Toc181796200"/>
      <w:r w:rsidRPr="006D341D">
        <w:rPr>
          <w:rFonts w:ascii="Times New Roman" w:eastAsiaTheme="minorEastAsia" w:hAnsi="Times New Roman" w:cstheme="majorBidi"/>
          <w:b/>
          <w:sz w:val="28"/>
          <w:szCs w:val="32"/>
        </w:rPr>
        <w:t>СПИСОК ИСПОЛЬЗУЕМОЙ ЛИТЕРАТРЫ</w:t>
      </w:r>
      <w:bookmarkEnd w:id="14"/>
    </w:p>
    <w:p w:rsidR="006D341D" w:rsidRPr="006D341D" w:rsidRDefault="006D341D" w:rsidP="006D341D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Н.С. Голицына «Конспекты комплексно – тематических занятий». Средняя группа. Интегрированный подход. «Издательство СКРИПТОРИЙ 2003», Москва 2016г.</w:t>
      </w:r>
    </w:p>
    <w:p w:rsidR="006D341D" w:rsidRPr="006D341D" w:rsidRDefault="006D341D" w:rsidP="006D341D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Д.Н. </w:t>
      </w:r>
      <w:proofErr w:type="spellStart"/>
      <w:r w:rsidRPr="006D341D">
        <w:rPr>
          <w:rFonts w:ascii="Times New Roman" w:eastAsiaTheme="minorEastAsia" w:hAnsi="Times New Roman" w:cs="Times New Roman"/>
          <w:sz w:val="28"/>
          <w:szCs w:val="28"/>
        </w:rPr>
        <w:t>Колдина</w:t>
      </w:r>
      <w:proofErr w:type="spellEnd"/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 «Аппликация с детьми 4-5 лет». «Мозаика – Синтез», Москва 2013г.</w:t>
      </w:r>
    </w:p>
    <w:p w:rsidR="006D341D" w:rsidRPr="006D341D" w:rsidRDefault="006D341D" w:rsidP="006D341D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Долженко Г.И. 200 фигурок и игрушек из бумаги и оригами. – Ярославль: Академия развития, 2011 г.</w:t>
      </w:r>
    </w:p>
    <w:p w:rsidR="006D341D" w:rsidRPr="006D341D" w:rsidRDefault="006D341D" w:rsidP="006D341D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Анистратова А.А., Гришина Н.И. Поделки из кусочков бумаги. – М: Из-во Оникс, 2010 г.</w:t>
      </w:r>
    </w:p>
    <w:p w:rsidR="006D341D" w:rsidRPr="006D341D" w:rsidRDefault="006D341D" w:rsidP="006D341D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6D341D">
        <w:rPr>
          <w:rFonts w:ascii="Times New Roman" w:eastAsiaTheme="minorEastAsia" w:hAnsi="Times New Roman" w:cs="Times New Roman"/>
          <w:sz w:val="28"/>
          <w:szCs w:val="28"/>
        </w:rPr>
        <w:t>Просова</w:t>
      </w:r>
      <w:proofErr w:type="spellEnd"/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 Н.А. Оригами для малышей от 2 до 5 Складываем фигурки из бумаги. – М.: </w:t>
      </w:r>
      <w:proofErr w:type="spellStart"/>
      <w:r w:rsidRPr="006D341D">
        <w:rPr>
          <w:rFonts w:ascii="Times New Roman" w:eastAsiaTheme="minorEastAsia" w:hAnsi="Times New Roman" w:cs="Times New Roman"/>
          <w:sz w:val="28"/>
          <w:szCs w:val="28"/>
        </w:rPr>
        <w:t>Эксмо</w:t>
      </w:r>
      <w:proofErr w:type="spellEnd"/>
    </w:p>
    <w:p w:rsidR="006D341D" w:rsidRPr="006D341D" w:rsidRDefault="006D341D" w:rsidP="006D341D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Парциальная программа «Цветные ладошки» И.А. Лыкова. Издательство «Сфера». 2014</w:t>
      </w:r>
    </w:p>
    <w:p w:rsidR="006D341D" w:rsidRPr="006D341D" w:rsidRDefault="006D341D" w:rsidP="006D341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341D" w:rsidRPr="006D341D" w:rsidRDefault="006D341D" w:rsidP="006D341D">
      <w:pPr>
        <w:spacing w:after="200" w:line="276" w:lineRule="auto"/>
        <w:ind w:firstLine="708"/>
        <w:jc w:val="both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6D341D" w:rsidRPr="006D341D" w:rsidRDefault="006D341D" w:rsidP="006D341D">
      <w:pPr>
        <w:spacing w:after="200" w:line="276" w:lineRule="auto"/>
        <w:ind w:firstLine="708"/>
        <w:jc w:val="both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6D341D" w:rsidRPr="006D341D" w:rsidRDefault="006D341D" w:rsidP="006D341D">
      <w:pPr>
        <w:spacing w:after="200" w:line="276" w:lineRule="auto"/>
        <w:ind w:firstLine="708"/>
        <w:jc w:val="both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6D341D" w:rsidRPr="006D341D" w:rsidRDefault="006D341D" w:rsidP="006D341D">
      <w:pPr>
        <w:spacing w:after="200" w:line="276" w:lineRule="auto"/>
        <w:ind w:firstLine="708"/>
        <w:jc w:val="both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6D341D" w:rsidRPr="006D341D" w:rsidRDefault="006D341D" w:rsidP="006D341D">
      <w:pPr>
        <w:spacing w:after="200" w:line="276" w:lineRule="auto"/>
        <w:ind w:firstLine="708"/>
        <w:jc w:val="both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6D341D" w:rsidRPr="006D341D" w:rsidRDefault="006D341D" w:rsidP="006D341D">
      <w:pPr>
        <w:keepNext/>
        <w:keepLines/>
        <w:spacing w:before="240" w:after="0" w:line="360" w:lineRule="auto"/>
        <w:jc w:val="right"/>
        <w:outlineLvl w:val="0"/>
        <w:rPr>
          <w:rFonts w:ascii="Times New Roman" w:eastAsiaTheme="majorEastAsia" w:hAnsi="Times New Roman" w:cstheme="majorBidi"/>
          <w:b/>
          <w:sz w:val="28"/>
          <w:szCs w:val="32"/>
        </w:rPr>
      </w:pPr>
      <w:bookmarkStart w:id="15" w:name="_Toc181796201"/>
      <w:r w:rsidRPr="006D341D">
        <w:rPr>
          <w:rFonts w:ascii="Times New Roman" w:eastAsiaTheme="majorEastAsia" w:hAnsi="Times New Roman" w:cstheme="majorBidi"/>
          <w:b/>
          <w:sz w:val="28"/>
          <w:szCs w:val="32"/>
        </w:rPr>
        <w:t>ПРИЛОЖЕНИЕ</w:t>
      </w:r>
      <w:bookmarkEnd w:id="15"/>
    </w:p>
    <w:p w:rsidR="006D341D" w:rsidRPr="006D341D" w:rsidRDefault="006D341D" w:rsidP="006D341D">
      <w:pPr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t>Инструментарий к оценке уровня освоения Программы</w:t>
      </w: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tab/>
      </w:r>
    </w:p>
    <w:p w:rsidR="006D341D" w:rsidRPr="006D341D" w:rsidRDefault="006D341D" w:rsidP="006D341D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b/>
          <w:sz w:val="28"/>
          <w:szCs w:val="28"/>
        </w:rPr>
        <w:t xml:space="preserve">Оценка уровня освоения </w:t>
      </w:r>
      <w:r w:rsidRPr="006D341D">
        <w:rPr>
          <w:rFonts w:ascii="Times New Roman" w:eastAsiaTheme="minorEastAsia" w:hAnsi="Times New Roman" w:cs="Times New Roman"/>
          <w:b/>
          <w:i/>
          <w:sz w:val="28"/>
          <w:szCs w:val="28"/>
        </w:rPr>
        <w:t>Программы</w:t>
      </w:r>
      <w:r w:rsidRPr="006D341D">
        <w:rPr>
          <w:rFonts w:ascii="Times New Roman" w:eastAsiaTheme="minorEastAsia" w:hAnsi="Times New Roman" w:cs="Times New Roman"/>
          <w:i/>
          <w:sz w:val="28"/>
          <w:szCs w:val="28"/>
        </w:rPr>
        <w:t xml:space="preserve"> п</w:t>
      </w:r>
      <w:r w:rsidRPr="006D341D">
        <w:rPr>
          <w:rFonts w:ascii="Times New Roman" w:eastAsiaTheme="minorEastAsia" w:hAnsi="Times New Roman" w:cs="Times New Roman"/>
          <w:sz w:val="28"/>
          <w:szCs w:val="28"/>
        </w:rPr>
        <w:t xml:space="preserve">роисходит на основании результатов диагностики речевого развития на начало и конец учебного года, и их сравнительного анализа. Воспитанникам предлагается выполнить задания, целью которых является проверка уровня сформированности следующих умений: </w:t>
      </w:r>
    </w:p>
    <w:p w:rsidR="006D341D" w:rsidRPr="006D341D" w:rsidRDefault="006D341D" w:rsidP="006D341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умеет разрывать и сминать бумагу;</w:t>
      </w:r>
    </w:p>
    <w:p w:rsidR="006D341D" w:rsidRPr="006D341D" w:rsidRDefault="006D341D" w:rsidP="006D341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умеет согласовывать свои усилия и действия;</w:t>
      </w:r>
    </w:p>
    <w:p w:rsidR="006D341D" w:rsidRPr="006D341D" w:rsidRDefault="006D341D" w:rsidP="006D341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умеет передавать образ предмета, явления окружающего мира;</w:t>
      </w:r>
    </w:p>
    <w:p w:rsidR="006D341D" w:rsidRPr="006D341D" w:rsidRDefault="006D341D" w:rsidP="006D341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владеет навыками работы с клеем;</w:t>
      </w:r>
    </w:p>
    <w:p w:rsidR="006D341D" w:rsidRPr="006D341D" w:rsidRDefault="006D341D" w:rsidP="006D341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341D">
        <w:rPr>
          <w:rFonts w:ascii="Times New Roman" w:eastAsiaTheme="minorEastAsia" w:hAnsi="Times New Roman" w:cs="Times New Roman"/>
          <w:sz w:val="28"/>
          <w:szCs w:val="28"/>
        </w:rPr>
        <w:t>использует умелость рук, мелкую моторику, когда движения обеих рук становятся более согласованными, а движения пальцев дифференцируются</w:t>
      </w:r>
    </w:p>
    <w:p w:rsidR="006D341D" w:rsidRPr="006D341D" w:rsidRDefault="006D341D" w:rsidP="006D341D">
      <w:pPr>
        <w:shd w:val="clear" w:color="auto" w:fill="FFFFFF"/>
        <w:spacing w:after="20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D341D" w:rsidRPr="006D341D" w:rsidRDefault="006D341D" w:rsidP="006D341D">
      <w:pPr>
        <w:shd w:val="clear" w:color="auto" w:fill="FFFFFF"/>
        <w:spacing w:after="200" w:line="240" w:lineRule="auto"/>
        <w:ind w:right="-1" w:firstLine="851"/>
        <w:jc w:val="both"/>
        <w:rPr>
          <w:rFonts w:ascii="Arial" w:eastAsia="Times New Roman" w:hAnsi="Arial" w:cs="Arial"/>
          <w:b/>
          <w:i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Критерии результативности обучения по </w:t>
      </w:r>
      <w:r w:rsidRPr="006D341D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Программе</w:t>
      </w:r>
    </w:p>
    <w:p w:rsidR="006D341D" w:rsidRPr="006D341D" w:rsidRDefault="006D341D" w:rsidP="006D341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Знание техник, материалов и инструментов: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уровень</w:t>
      </w:r>
      <w:r w:rsidRPr="006D34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D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 с помощью педагога, затрудняется ответить, путается в названиях.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Средний уровень:</w:t>
      </w:r>
      <w:r w:rsidRPr="006D34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не все материалы и инструменты, нуждается в помощи педагога.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Низкий уровень:</w:t>
      </w:r>
      <w:r w:rsidRPr="006D34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без затруднений используемые материалы, названия инструментов, техники безопасности при использовании.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</w:p>
    <w:p w:rsidR="006D341D" w:rsidRPr="006D341D" w:rsidRDefault="006D341D" w:rsidP="006D341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Общая ручная умелость: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Высокий уровень</w:t>
      </w:r>
      <w:r w:rsidRPr="006D3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– </w:t>
      </w: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моторика рук развита, детали выполнены аккуратно, имеют ровную поверхность, соответствуют эскизу.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Средний уровень</w:t>
      </w:r>
      <w:r w:rsidRPr="006D3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–</w:t>
      </w: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хорошо развита моторика рук, детали выполнены с небольшим замечанием, есть отклонения от образца.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Низкий уровень</w:t>
      </w:r>
      <w:r w:rsidRPr="006D3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– </w:t>
      </w: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слабо развита моторика рук, детали сделаны с большим дефектом, не соответствуют образцу.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D341D" w:rsidRPr="006D341D" w:rsidRDefault="006D341D" w:rsidP="006D341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Самостоятельность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Высокий уровень</w:t>
      </w:r>
      <w:r w:rsidRPr="006D3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 – </w:t>
      </w: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выполнена полностью самостоятельно. </w:t>
      </w:r>
      <w:r w:rsidRPr="006D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работы быстрый. Работа хорошо спланирована, четкая последовательность выполнения.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Средний уровень</w:t>
      </w:r>
      <w:r w:rsidRPr="006D3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– </w:t>
      </w: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выполнена с небольшой помощью педагога. Темп работы средний. </w:t>
      </w:r>
      <w:r w:rsidRPr="006D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приходится переделывать, возникают сомнения в выборе последовательности изготовления изделия.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Низкий уровень</w:t>
      </w:r>
      <w:r w:rsidRPr="006D3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– </w:t>
      </w: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выполнена под контролем педагога, с постоянными консультациями. Темп работы медленный. Нарушена последовательность действий, элементы не выполнены до конца.</w:t>
      </w:r>
    </w:p>
    <w:p w:rsidR="006D341D" w:rsidRPr="006D341D" w:rsidRDefault="006D341D" w:rsidP="006D3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D341D" w:rsidRPr="006D341D" w:rsidRDefault="006D341D" w:rsidP="006D341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Качество готовой работы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Высокий уровень</w:t>
      </w:r>
      <w:r w:rsidRPr="006D3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– </w:t>
      </w:r>
      <w:r w:rsidRPr="006D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выполнена аккуратно. Композиционные требования соблюдены.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Средний уровень</w:t>
      </w:r>
      <w:r w:rsidRPr="006D341D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 </w:t>
      </w:r>
      <w:r w:rsidRPr="006D3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 </w:t>
      </w:r>
      <w:r w:rsidRPr="006D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выполнена с небольшими замечаниями, которые легко исправить.</w:t>
      </w:r>
    </w:p>
    <w:p w:rsidR="006D341D" w:rsidRPr="006D341D" w:rsidRDefault="006D341D" w:rsidP="006D341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34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Низкий уровень</w:t>
      </w:r>
      <w:r w:rsidRPr="006D34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</w:t>
      </w:r>
      <w:r w:rsidRPr="006D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3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сборка отдельных элементов не соответствует образцу.</w:t>
      </w:r>
    </w:p>
    <w:p w:rsidR="006D341D" w:rsidRPr="006D341D" w:rsidRDefault="006D341D" w:rsidP="006D341D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:rsidR="006D341D" w:rsidRPr="006D341D" w:rsidRDefault="006D341D" w:rsidP="006D341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85"/>
        <w:gridCol w:w="1232"/>
        <w:gridCol w:w="1530"/>
        <w:gridCol w:w="1272"/>
        <w:gridCol w:w="2041"/>
        <w:gridCol w:w="1272"/>
        <w:gridCol w:w="1139"/>
      </w:tblGrid>
      <w:tr w:rsidR="006D341D" w:rsidRPr="006D341D" w:rsidTr="001D02C7">
        <w:tc>
          <w:tcPr>
            <w:tcW w:w="1367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41D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367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41D">
              <w:rPr>
                <w:rFonts w:ascii="Times New Roman" w:eastAsia="Times New Roman" w:hAnsi="Times New Roman" w:cs="Times New Roman"/>
              </w:rPr>
              <w:t>ФИ ребенка</w:t>
            </w: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41D">
              <w:rPr>
                <w:rFonts w:ascii="Times New Roman" w:eastAsia="Times New Roman" w:hAnsi="Times New Roman" w:cs="Times New Roman"/>
                <w:bCs/>
              </w:rPr>
              <w:t>Знание техник, материалов и инструментов</w:t>
            </w: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41D">
              <w:rPr>
                <w:rFonts w:ascii="Times New Roman" w:eastAsia="Times New Roman" w:hAnsi="Times New Roman" w:cs="Times New Roman"/>
                <w:bCs/>
              </w:rPr>
              <w:t>Общая ручная умелость</w:t>
            </w: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41D">
              <w:rPr>
                <w:rFonts w:ascii="Times New Roman" w:eastAsia="Times New Roman" w:hAnsi="Times New Roman" w:cs="Times New Roman"/>
              </w:rPr>
              <w:t>Самостоятельность</w:t>
            </w: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41D">
              <w:rPr>
                <w:rFonts w:ascii="Times New Roman" w:eastAsia="Times New Roman" w:hAnsi="Times New Roman" w:cs="Times New Roman"/>
                <w:bCs/>
              </w:rPr>
              <w:t>Качество готовой работы</w:t>
            </w: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41D">
              <w:rPr>
                <w:rFonts w:ascii="Times New Roman" w:eastAsia="Times New Roman" w:hAnsi="Times New Roman" w:cs="Times New Roman"/>
              </w:rPr>
              <w:t>Итог</w:t>
            </w:r>
          </w:p>
        </w:tc>
      </w:tr>
      <w:tr w:rsidR="006D341D" w:rsidRPr="006D341D" w:rsidTr="001D02C7">
        <w:tc>
          <w:tcPr>
            <w:tcW w:w="1367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341D" w:rsidRPr="006D341D" w:rsidTr="001D02C7">
        <w:tc>
          <w:tcPr>
            <w:tcW w:w="1367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341D" w:rsidRPr="006D341D" w:rsidTr="001D02C7">
        <w:tc>
          <w:tcPr>
            <w:tcW w:w="1367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D341D" w:rsidRPr="006D341D" w:rsidRDefault="006D341D" w:rsidP="006D34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341D" w:rsidRPr="006D341D" w:rsidRDefault="006D341D" w:rsidP="006D34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4723" w:rsidRPr="006D341D" w:rsidRDefault="00B34723" w:rsidP="006D34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4723" w:rsidRPr="006D341D" w:rsidSect="0014475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9E" w:rsidRDefault="0064469E">
      <w:pPr>
        <w:spacing w:after="0" w:line="240" w:lineRule="auto"/>
      </w:pPr>
      <w:r>
        <w:separator/>
      </w:r>
    </w:p>
  </w:endnote>
  <w:endnote w:type="continuationSeparator" w:id="0">
    <w:p w:rsidR="0064469E" w:rsidRDefault="0064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000214"/>
      <w:docPartObj>
        <w:docPartGallery w:val="Page Numbers (Bottom of Page)"/>
        <w:docPartUnique/>
      </w:docPartObj>
    </w:sdtPr>
    <w:sdtEndPr/>
    <w:sdtContent>
      <w:p w:rsidR="0014475B" w:rsidRDefault="002F19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AC2">
          <w:rPr>
            <w:noProof/>
          </w:rPr>
          <w:t>2</w:t>
        </w:r>
        <w:r>
          <w:fldChar w:fldCharType="end"/>
        </w:r>
      </w:p>
    </w:sdtContent>
  </w:sdt>
  <w:p w:rsidR="0014475B" w:rsidRDefault="006446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9E" w:rsidRDefault="0064469E">
      <w:pPr>
        <w:spacing w:after="0" w:line="240" w:lineRule="auto"/>
      </w:pPr>
      <w:r>
        <w:separator/>
      </w:r>
    </w:p>
  </w:footnote>
  <w:footnote w:type="continuationSeparator" w:id="0">
    <w:p w:rsidR="0064469E" w:rsidRDefault="00644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DBC"/>
    <w:multiLevelType w:val="hybridMultilevel"/>
    <w:tmpl w:val="04C8DD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C6A5219"/>
    <w:multiLevelType w:val="hybridMultilevel"/>
    <w:tmpl w:val="A1920ED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0311E"/>
    <w:multiLevelType w:val="hybridMultilevel"/>
    <w:tmpl w:val="186A2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813C2"/>
    <w:multiLevelType w:val="hybridMultilevel"/>
    <w:tmpl w:val="7FA087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2A60569"/>
    <w:multiLevelType w:val="hybridMultilevel"/>
    <w:tmpl w:val="79D2F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220A1"/>
    <w:multiLevelType w:val="hybridMultilevel"/>
    <w:tmpl w:val="CAAEF4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D6DCD"/>
    <w:multiLevelType w:val="hybridMultilevel"/>
    <w:tmpl w:val="29F02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76FA0"/>
    <w:multiLevelType w:val="hybridMultilevel"/>
    <w:tmpl w:val="4862598C"/>
    <w:lvl w:ilvl="0" w:tplc="E2C08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6D24E5"/>
    <w:multiLevelType w:val="hybridMultilevel"/>
    <w:tmpl w:val="6284ED8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752961"/>
    <w:multiLevelType w:val="hybridMultilevel"/>
    <w:tmpl w:val="5E9CE5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4177E"/>
    <w:multiLevelType w:val="hybridMultilevel"/>
    <w:tmpl w:val="F330132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2307F3"/>
    <w:multiLevelType w:val="hybridMultilevel"/>
    <w:tmpl w:val="4676808A"/>
    <w:lvl w:ilvl="0" w:tplc="721C0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34A55"/>
    <w:multiLevelType w:val="hybridMultilevel"/>
    <w:tmpl w:val="C678A01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A9210C4"/>
    <w:multiLevelType w:val="hybridMultilevel"/>
    <w:tmpl w:val="E36C252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FE3842"/>
    <w:multiLevelType w:val="hybridMultilevel"/>
    <w:tmpl w:val="ED7E8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12"/>
  </w:num>
  <w:num w:numId="8">
    <w:abstractNumId w:val="10"/>
  </w:num>
  <w:num w:numId="9">
    <w:abstractNumId w:val="3"/>
  </w:num>
  <w:num w:numId="10">
    <w:abstractNumId w:val="0"/>
  </w:num>
  <w:num w:numId="11">
    <w:abstractNumId w:val="13"/>
  </w:num>
  <w:num w:numId="12">
    <w:abstractNumId w:val="5"/>
  </w:num>
  <w:num w:numId="13">
    <w:abstractNumId w:val="6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1C"/>
    <w:rsid w:val="000314D5"/>
    <w:rsid w:val="0005725D"/>
    <w:rsid w:val="00266552"/>
    <w:rsid w:val="00273D70"/>
    <w:rsid w:val="002F195E"/>
    <w:rsid w:val="00372AC2"/>
    <w:rsid w:val="004E0B1C"/>
    <w:rsid w:val="0064469E"/>
    <w:rsid w:val="006D341D"/>
    <w:rsid w:val="00B024EB"/>
    <w:rsid w:val="00B34723"/>
    <w:rsid w:val="00F03BA3"/>
    <w:rsid w:val="00F06339"/>
    <w:rsid w:val="00FE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3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D341D"/>
  </w:style>
  <w:style w:type="table" w:customStyle="1" w:styleId="1">
    <w:name w:val="Сетка таблицы1"/>
    <w:basedOn w:val="a1"/>
    <w:next w:val="a5"/>
    <w:uiPriority w:val="59"/>
    <w:rsid w:val="006D341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D341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6D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3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D341D"/>
  </w:style>
  <w:style w:type="table" w:customStyle="1" w:styleId="1">
    <w:name w:val="Сетка таблицы1"/>
    <w:basedOn w:val="a1"/>
    <w:next w:val="a5"/>
    <w:uiPriority w:val="59"/>
    <w:rsid w:val="006D341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D341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6D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гетманец</cp:lastModifiedBy>
  <cp:revision>12</cp:revision>
  <cp:lastPrinted>2025-10-09T07:01:00Z</cp:lastPrinted>
  <dcterms:created xsi:type="dcterms:W3CDTF">2025-10-07T11:57:00Z</dcterms:created>
  <dcterms:modified xsi:type="dcterms:W3CDTF">2025-10-09T07:02:00Z</dcterms:modified>
</cp:coreProperties>
</file>